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566336348"/>
        <w:docPartObj>
          <w:docPartGallery w:val="Cover Pages"/>
          <w:docPartUnique/>
        </w:docPartObj>
      </w:sdtPr>
      <w:sdtContent>
        <w:p w:rsidR="00BC5CB5" w:rsidRDefault="00BC5CB5">
          <w:r>
            <w:rPr>
              <w:noProof/>
              <w:lang w:val="en-CA" w:eastAsia="en-CA"/>
            </w:rPr>
            <mc:AlternateContent>
              <mc:Choice Requires="wps">
                <w:drawing>
                  <wp:anchor distT="0" distB="0" distL="114300" distR="114300" simplePos="0" relativeHeight="251661311" behindDoc="0" locked="0" layoutInCell="1" allowOverlap="1" wp14:anchorId="7F998C81" wp14:editId="40B03051">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581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4"/>
                                    <w:szCs w:val="44"/>
                                  </w:rPr>
                                  <w:alias w:val="Title"/>
                                  <w:id w:val="-1006823025"/>
                                  <w:dataBinding w:prefixMappings="xmlns:ns0='http://schemas.openxmlformats.org/package/2006/metadata/core-properties' xmlns:ns1='http://purl.org/dc/elements/1.1/'" w:xpath="/ns0:coreProperties[1]/ns1:title[1]" w:storeItemID="{6C3C8BC8-F283-45AE-878A-BAB7291924A1}"/>
                                  <w:text/>
                                </w:sdtPr>
                                <w:sdtContent>
                                  <w:p w:rsidR="00881754" w:rsidRDefault="00881754" w:rsidP="00127195">
                                    <w:pPr>
                                      <w:pStyle w:val="Heading1"/>
                                      <w:jc w:val="center"/>
                                    </w:pPr>
                                    <w:r w:rsidRPr="00127195">
                                      <w:rPr>
                                        <w:color w:val="FFFFFF" w:themeColor="background1"/>
                                        <w:sz w:val="44"/>
                                        <w:szCs w:val="44"/>
                                      </w:rPr>
                                      <w:t>Cornerstone International Group   Sample Texts</w:t>
                                    </w:r>
                                  </w:p>
                                </w:sdtContent>
                              </w:sdt>
                              <w:p w:rsidR="00881754" w:rsidRDefault="00881754">
                                <w:pPr>
                                  <w:spacing w:before="240"/>
                                  <w:ind w:left="720"/>
                                  <w:jc w:val="right"/>
                                  <w:rPr>
                                    <w:color w:val="FFFFFF" w:themeColor="background1"/>
                                  </w:rPr>
                                </w:pPr>
                              </w:p>
                              <w:sdt>
                                <w:sdtPr>
                                  <w:rPr>
                                    <w:rStyle w:val="IntenseReference"/>
                                    <w:sz w:val="36"/>
                                    <w:szCs w:val="36"/>
                                    <w:u w:val="none"/>
                                  </w:rPr>
                                  <w:alias w:val="Abstract"/>
                                  <w:id w:val="-669094312"/>
                                  <w:dataBinding w:prefixMappings="xmlns:ns0='http://schemas.microsoft.com/office/2006/coverPageProps'" w:xpath="/ns0:CoverPageProperties[1]/ns0:Abstract[1]" w:storeItemID="{55AF091B-3C7A-41E3-B477-F2FDAA23CFDA}"/>
                                  <w:text/>
                                </w:sdtPr>
                                <w:sdtContent>
                                  <w:p w:rsidR="00881754" w:rsidRDefault="00881754" w:rsidP="00C602BE">
                                    <w:pPr>
                                      <w:pStyle w:val="IntenseQuote"/>
                                    </w:pPr>
                                    <w:r w:rsidRPr="00C602BE">
                                      <w:rPr>
                                        <w:rStyle w:val="IntenseReference"/>
                                        <w:sz w:val="36"/>
                                        <w:szCs w:val="36"/>
                                        <w:u w:val="none"/>
                                      </w:rPr>
                                      <w:t>PROPOSALS AND CONTRACT LETTERS</w:t>
                                    </w:r>
                                  </w:p>
                                </w:sdtContent>
                              </w:sdt>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Rectangle 47" o:spid="_x0000_s1026" style="position:absolute;margin-left:0;margin-top:0;width:422.3pt;height:760.3pt;z-index:251661311;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" fillcolor="#7a7a7a [3204]" stroked="f" strokeweight="2.25pt">
                    <v:path arrowok="t"/>
                    <v:textbox inset="21.6pt,1in,21.6pt">
                      <w:txbxContent>
                        <w:sdt>
                          <w:sdtPr>
                            <w:rPr>
                              <w:color w:val="FFFFFF" w:themeColor="background1"/>
                              <w:sz w:val="44"/>
                              <w:szCs w:val="44"/>
                            </w:rPr>
                            <w:alias w:val="Title"/>
                            <w:id w:val="-1006823025"/>
                            <w:dataBinding w:prefixMappings="xmlns:ns0='http://schemas.openxmlformats.org/package/2006/metadata/core-properties' xmlns:ns1='http://purl.org/dc/elements/1.1/'" w:xpath="/ns0:coreProperties[1]/ns1:title[1]" w:storeItemID="{6C3C8BC8-F283-45AE-878A-BAB7291924A1}"/>
                            <w:text/>
                          </w:sdtPr>
                          <w:sdtContent>
                            <w:p w:rsidR="00881754" w:rsidRDefault="00881754" w:rsidP="00127195">
                              <w:pPr>
                                <w:pStyle w:val="Heading1"/>
                                <w:jc w:val="center"/>
                              </w:pPr>
                              <w:r w:rsidRPr="00127195">
                                <w:rPr>
                                  <w:color w:val="FFFFFF" w:themeColor="background1"/>
                                  <w:sz w:val="44"/>
                                  <w:szCs w:val="44"/>
                                </w:rPr>
                                <w:t>Cornerstone International Group   Sample Texts</w:t>
                              </w:r>
                            </w:p>
                          </w:sdtContent>
                        </w:sdt>
                        <w:p w:rsidR="00881754" w:rsidRDefault="00881754">
                          <w:pPr>
                            <w:spacing w:before="240"/>
                            <w:ind w:left="720"/>
                            <w:jc w:val="right"/>
                            <w:rPr>
                              <w:color w:val="FFFFFF" w:themeColor="background1"/>
                            </w:rPr>
                          </w:pPr>
                        </w:p>
                        <w:sdt>
                          <w:sdtPr>
                            <w:rPr>
                              <w:rStyle w:val="IntenseReference"/>
                              <w:sz w:val="36"/>
                              <w:szCs w:val="36"/>
                              <w:u w:val="none"/>
                            </w:rPr>
                            <w:alias w:val="Abstract"/>
                            <w:id w:val="-669094312"/>
                            <w:dataBinding w:prefixMappings="xmlns:ns0='http://schemas.microsoft.com/office/2006/coverPageProps'" w:xpath="/ns0:CoverPageProperties[1]/ns0:Abstract[1]" w:storeItemID="{55AF091B-3C7A-41E3-B477-F2FDAA23CFDA}"/>
                            <w:text/>
                          </w:sdtPr>
                          <w:sdtContent>
                            <w:p w:rsidR="00881754" w:rsidRDefault="00881754" w:rsidP="00C602BE">
                              <w:pPr>
                                <w:pStyle w:val="IntenseQuote"/>
                              </w:pPr>
                              <w:r w:rsidRPr="00C602BE">
                                <w:rPr>
                                  <w:rStyle w:val="IntenseReference"/>
                                  <w:sz w:val="36"/>
                                  <w:szCs w:val="36"/>
                                  <w:u w:val="none"/>
                                </w:rPr>
                                <w:t>PROPOSALS AND CONTRACT LETTERS</w:t>
                              </w:r>
                            </w:p>
                          </w:sdtContent>
                        </w:sdt>
                      </w:txbxContent>
                    </v:textbox>
                    <w10:wrap anchorx="page" anchory="page"/>
                  </v:rect>
                </w:pict>
              </mc:Fallback>
            </mc:AlternateContent>
          </w:r>
          <w:r>
            <w:rPr>
              <w:noProof/>
              <w:lang w:val="en-CA" w:eastAsia="en-CA"/>
            </w:rPr>
            <mc:AlternateContent>
              <mc:Choice Requires="wps">
                <w:drawing>
                  <wp:anchor distT="0" distB="0" distL="114300" distR="114300" simplePos="0" relativeHeight="251660288" behindDoc="0" locked="0" layoutInCell="1" allowOverlap="1" wp14:anchorId="423A6C37" wp14:editId="56565D2F">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rPr>
                                  <w:alias w:val="Subtitle"/>
                                  <w:id w:val="-170106413"/>
                                  <w:dataBinding w:prefixMappings="xmlns:ns0='http://schemas.openxmlformats.org/package/2006/metadata/core-properties' xmlns:ns1='http://purl.org/dc/elements/1.1/'" w:xpath="/ns0:coreProperties[1]/ns1:subject[1]" w:storeItemID="{6C3C8BC8-F283-45AE-878A-BAB7291924A1}"/>
                                  <w:text/>
                                </w:sdtPr>
                                <w:sdtContent>
                                  <w:p w:rsidR="00881754" w:rsidRDefault="00881754">
                                    <w:pPr>
                                      <w:pStyle w:val="Subtitle"/>
                                      <w:rPr>
                                        <w:color w:val="FFFFFF" w:themeColor="background1"/>
                                      </w:rPr>
                                    </w:pPr>
                                    <w:r>
                                      <w:rPr>
                                        <w:color w:val="FFFFFF" w:themeColor="background1"/>
                                        <w:sz w:val="24"/>
                                      </w:rPr>
                                      <w:t>Retained Executive Search</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" fillcolor="#d1282e [3215]" stroked="f" strokeweight="2.25pt">
                    <v:path arrowok="t"/>
                    <v:textbox inset="14.4pt,,14.4pt">
                      <w:txbxContent>
                        <w:sdt>
                          <w:sdtPr>
                            <w:rPr>
                              <w:color w:val="FFFFFF" w:themeColor="background1"/>
                              <w:sz w:val="24"/>
                            </w:rPr>
                            <w:alias w:val="Subtitle"/>
                            <w:id w:val="-170106413"/>
                            <w:dataBinding w:prefixMappings="xmlns:ns0='http://schemas.openxmlformats.org/package/2006/metadata/core-properties' xmlns:ns1='http://purl.org/dc/elements/1.1/'" w:xpath="/ns0:coreProperties[1]/ns1:subject[1]" w:storeItemID="{6C3C8BC8-F283-45AE-878A-BAB7291924A1}"/>
                            <w:text/>
                          </w:sdtPr>
                          <w:sdtContent>
                            <w:p w:rsidR="00881754" w:rsidRDefault="00881754">
                              <w:pPr>
                                <w:pStyle w:val="Subtitle"/>
                                <w:rPr>
                                  <w:color w:val="FFFFFF" w:themeColor="background1"/>
                                </w:rPr>
                              </w:pPr>
                              <w:r>
                                <w:rPr>
                                  <w:color w:val="FFFFFF" w:themeColor="background1"/>
                                  <w:sz w:val="24"/>
                                </w:rPr>
                                <w:t>Retained Executive Search</w:t>
                              </w:r>
                            </w:p>
                          </w:sdtContent>
                        </w:sdt>
                      </w:txbxContent>
                    </v:textbox>
                    <w10:wrap anchorx="page" anchory="page"/>
                  </v:rect>
                </w:pict>
              </mc:Fallback>
            </mc:AlternateContent>
          </w:r>
        </w:p>
        <w:p w:rsidR="00BC5CB5" w:rsidRDefault="00BC5CB5"/>
        <w:p w:rsidR="00F12CC1" w:rsidRDefault="00BC5CB5">
          <w:pPr>
            <w:spacing w:line="276" w:lineRule="auto"/>
          </w:pPr>
          <w:r>
            <w:br w:type="page"/>
          </w:r>
        </w:p>
        <w:p w:rsidR="00F12CC1" w:rsidRDefault="00F12CC1">
          <w:pPr>
            <w:spacing w:line="276" w:lineRule="auto"/>
          </w:pPr>
        </w:p>
        <w:p w:rsidR="00F12CC1" w:rsidRDefault="00F12CC1" w:rsidP="00EC6AAC">
          <w:pPr>
            <w:pStyle w:val="Heading1"/>
            <w:jc w:val="center"/>
          </w:pPr>
          <w:r>
            <w:t>HOW TO USE THIS GUIDE</w:t>
          </w:r>
        </w:p>
        <w:p w:rsidR="00F12CC1" w:rsidRDefault="00F12CC1">
          <w:pPr>
            <w:spacing w:line="276" w:lineRule="auto"/>
          </w:pPr>
        </w:p>
        <w:p w:rsidR="00F12CC1" w:rsidRDefault="00881754">
          <w:pPr>
            <w:spacing w:line="276" w:lineRule="auto"/>
          </w:pPr>
          <w:r>
            <w:t>This annex</w:t>
          </w:r>
          <w:r w:rsidR="00F12CC1">
            <w:t xml:space="preserve"> contains three examples of </w:t>
          </w:r>
          <w:r w:rsidR="00004135">
            <w:t>proposals/contract letters used by Cornerstone International Group members.</w:t>
          </w:r>
        </w:p>
        <w:p w:rsidR="00004135" w:rsidRDefault="00004135" w:rsidP="00004135">
          <w:pPr>
            <w:spacing w:line="276" w:lineRule="auto"/>
          </w:pPr>
          <w:r>
            <w:t xml:space="preserve">You can </w:t>
          </w:r>
          <w:r w:rsidR="00881754">
            <w:t>extract</w:t>
          </w:r>
          <w:r>
            <w:t xml:space="preserve"> any single one by highlighting the full text you want, then copying it to a new, blank Word document.  </w:t>
          </w:r>
        </w:p>
        <w:p w:rsidR="00004135" w:rsidRDefault="00004135" w:rsidP="00004135">
          <w:pPr>
            <w:spacing w:line="276" w:lineRule="auto"/>
          </w:pPr>
          <w:r>
            <w:t>You can also copy paragraphs you want from each example and build up your own proposal letter.</w:t>
          </w:r>
        </w:p>
        <w:p w:rsidR="00004135" w:rsidRDefault="00004135" w:rsidP="00004135">
          <w:pPr>
            <w:spacing w:line="276" w:lineRule="auto"/>
          </w:pPr>
          <w:r>
            <w:t>Please note that the first example, from Cornerstone Brazil (Robert Wong), is the only one which makes note of our membership in AESC (which was only confirmed in 2014).  This is an important component and should be a part of any Cornerstone presentation to clients.</w:t>
          </w:r>
        </w:p>
        <w:p w:rsidR="00004135" w:rsidRDefault="00004135" w:rsidP="00004135">
          <w:pPr>
            <w:spacing w:line="276" w:lineRule="auto"/>
          </w:pPr>
          <w:r>
            <w:t>The three examples that follow are from</w:t>
          </w:r>
        </w:p>
        <w:p w:rsidR="00004135" w:rsidRDefault="00004135" w:rsidP="00004135">
          <w:pPr>
            <w:spacing w:line="276" w:lineRule="auto"/>
          </w:pPr>
          <w:r>
            <w:tab/>
            <w:t>Cornerstone Brazil</w:t>
          </w:r>
          <w:r w:rsidR="00F00513">
            <w:tab/>
          </w:r>
          <w:r w:rsidR="00F00513">
            <w:tab/>
          </w:r>
          <w:r w:rsidR="00F00513">
            <w:tab/>
          </w:r>
          <w:r w:rsidR="00F00513">
            <w:tab/>
          </w:r>
          <w:r w:rsidR="00F00513">
            <w:tab/>
            <w:t>Page 2</w:t>
          </w:r>
        </w:p>
        <w:p w:rsidR="00004135" w:rsidRDefault="00004135" w:rsidP="007B62A2">
          <w:pPr>
            <w:tabs>
              <w:tab w:val="left" w:pos="708"/>
              <w:tab w:val="left" w:pos="1416"/>
              <w:tab w:val="left" w:pos="2124"/>
              <w:tab w:val="left" w:pos="5688"/>
            </w:tabs>
            <w:spacing w:line="276" w:lineRule="auto"/>
          </w:pPr>
          <w:r>
            <w:tab/>
            <w:t>Cornerstone Athens</w:t>
          </w:r>
          <w:r w:rsidR="007B62A2">
            <w:tab/>
            <w:t>P</w:t>
          </w:r>
          <w:r w:rsidR="00EC6AAC">
            <w:t>age 14</w:t>
          </w:r>
        </w:p>
        <w:p w:rsidR="00004135" w:rsidRDefault="00004135" w:rsidP="00004135">
          <w:pPr>
            <w:spacing w:line="276" w:lineRule="auto"/>
          </w:pPr>
          <w:r>
            <w:tab/>
          </w:r>
          <w:r w:rsidR="00881754">
            <w:t xml:space="preserve">Cornerstone </w:t>
          </w:r>
          <w:r w:rsidR="007B62A2">
            <w:t>Los Angeles</w:t>
          </w:r>
          <w:r w:rsidR="007B62A2">
            <w:tab/>
          </w:r>
          <w:r w:rsidR="007B62A2">
            <w:tab/>
          </w:r>
          <w:r w:rsidR="007B62A2">
            <w:tab/>
          </w:r>
          <w:r w:rsidR="007B62A2">
            <w:tab/>
            <w:t>Pa</w:t>
          </w:r>
          <w:r w:rsidR="00EC6AAC">
            <w:t>ge 22</w:t>
          </w:r>
        </w:p>
        <w:p w:rsidR="00F12CC1" w:rsidRDefault="00F12CC1">
          <w:pPr>
            <w:spacing w:line="276" w:lineRule="auto"/>
          </w:pPr>
        </w:p>
        <w:p w:rsidR="00F12CC1" w:rsidRDefault="00F12CC1">
          <w:pPr>
            <w:spacing w:line="276" w:lineRule="auto"/>
          </w:pPr>
        </w:p>
        <w:p w:rsidR="00F12CC1" w:rsidRDefault="00F12CC1">
          <w:pPr>
            <w:spacing w:line="276" w:lineRule="auto"/>
          </w:pPr>
        </w:p>
        <w:p w:rsidR="00F12CC1" w:rsidRDefault="00F12CC1">
          <w:pPr>
            <w:spacing w:line="276" w:lineRule="auto"/>
          </w:pPr>
        </w:p>
        <w:p w:rsidR="00F12CC1" w:rsidRDefault="00F12CC1">
          <w:pPr>
            <w:spacing w:line="276" w:lineRule="auto"/>
          </w:pPr>
        </w:p>
        <w:p w:rsidR="00F12CC1" w:rsidRDefault="00F12CC1">
          <w:pPr>
            <w:spacing w:line="276" w:lineRule="auto"/>
          </w:pPr>
        </w:p>
        <w:p w:rsidR="00F12CC1" w:rsidRDefault="00F12CC1">
          <w:pPr>
            <w:spacing w:line="276" w:lineRule="auto"/>
          </w:pPr>
        </w:p>
        <w:p w:rsidR="00F12CC1" w:rsidRDefault="00F12CC1">
          <w:pPr>
            <w:spacing w:line="276" w:lineRule="auto"/>
          </w:pPr>
          <w:r>
            <w:br w:type="page"/>
          </w:r>
        </w:p>
        <w:p w:rsidR="0068180F" w:rsidRPr="005F2837" w:rsidRDefault="0068180F" w:rsidP="0068180F">
          <w:pPr>
            <w:pStyle w:val="Heading1"/>
            <w:jc w:val="center"/>
            <w:rPr>
              <w:lang w:val="en-CA"/>
            </w:rPr>
          </w:pPr>
          <w:r w:rsidRPr="005F2837">
            <w:rPr>
              <w:lang w:val="en-CA"/>
            </w:rPr>
            <w:lastRenderedPageBreak/>
            <w:t>Proposal/Confirmation Letter (A)</w:t>
          </w:r>
        </w:p>
        <w:p w:rsidR="0068180F" w:rsidRDefault="0068180F" w:rsidP="0068180F">
          <w:pPr>
            <w:pStyle w:val="Heading3"/>
            <w:jc w:val="center"/>
          </w:pPr>
          <w:r>
            <w:t>(</w:t>
          </w:r>
          <w:r w:rsidRPr="00D51CAA">
            <w:t xml:space="preserve">Sample from Cornerstone </w:t>
          </w:r>
          <w:r>
            <w:t>brazil</w:t>
          </w:r>
          <w:r>
            <w:t>)</w:t>
          </w:r>
        </w:p>
        <w:p w:rsidR="00F12CC1" w:rsidRDefault="00F12CC1" w:rsidP="00F12CC1">
          <w:pPr>
            <w:jc w:val="center"/>
            <w:rPr>
              <w:rFonts w:cs="Calibri"/>
            </w:rPr>
          </w:pPr>
        </w:p>
        <w:p w:rsidR="00F12CC1" w:rsidRDefault="00F12CC1" w:rsidP="00F12CC1">
          <w:pPr>
            <w:jc w:val="center"/>
            <w:rPr>
              <w:rFonts w:cs="Calibri"/>
            </w:rPr>
          </w:pPr>
          <w:r w:rsidRPr="0011453C">
            <w:rPr>
              <w:rFonts w:cs="Calibri"/>
              <w:noProof/>
              <w:lang w:val="en-CA" w:eastAsia="en-CA"/>
            </w:rPr>
            <w:drawing>
              <wp:inline distT="0" distB="0" distL="0" distR="0" wp14:anchorId="4A41C0CB" wp14:editId="578E1B17">
                <wp:extent cx="2447150" cy="104775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CA RW.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49740" cy="1048859"/>
                        </a:xfrm>
                        <a:prstGeom prst="rect">
                          <a:avLst/>
                        </a:prstGeom>
                      </pic:spPr>
                    </pic:pic>
                  </a:graphicData>
                </a:graphic>
              </wp:inline>
            </w:drawing>
          </w:r>
        </w:p>
        <w:p w:rsidR="00F12CC1" w:rsidRDefault="00F12CC1" w:rsidP="00F12CC1">
          <w:pPr>
            <w:jc w:val="center"/>
            <w:rPr>
              <w:rFonts w:cs="Calibri"/>
            </w:rPr>
          </w:pPr>
        </w:p>
        <w:p w:rsidR="00F12CC1" w:rsidRPr="008868A0" w:rsidRDefault="00F12CC1" w:rsidP="00F12CC1">
          <w:pPr>
            <w:ind w:firstLine="708"/>
            <w:jc w:val="both"/>
            <w:rPr>
              <w:rFonts w:eastAsia="Arial Unicode MS" w:cs="Calibri"/>
              <w:bCs/>
            </w:rPr>
          </w:pPr>
          <w:r w:rsidRPr="00B73EEB">
            <w:rPr>
              <w:rFonts w:eastAsia="Arial Unicode MS" w:cs="Calibri"/>
              <w:bCs/>
            </w:rPr>
            <w:t xml:space="preserve">       </w:t>
          </w:r>
          <w:r w:rsidRPr="00B73EEB">
            <w:rPr>
              <w:rFonts w:eastAsia="Arial Unicode MS" w:cs="Calibri"/>
              <w:bCs/>
            </w:rPr>
            <w:tab/>
          </w:r>
          <w:r w:rsidRPr="00B73EEB">
            <w:rPr>
              <w:rFonts w:eastAsia="Arial Unicode MS" w:cs="Calibri"/>
              <w:bCs/>
            </w:rPr>
            <w:tab/>
          </w:r>
          <w:r w:rsidRPr="00B73EEB">
            <w:rPr>
              <w:rFonts w:eastAsia="Arial Unicode MS" w:cs="Calibri"/>
              <w:bCs/>
            </w:rPr>
            <w:tab/>
          </w:r>
          <w:r w:rsidRPr="00B73EEB">
            <w:rPr>
              <w:rFonts w:eastAsia="Arial Unicode MS" w:cs="Calibri"/>
              <w:bCs/>
            </w:rPr>
            <w:tab/>
          </w:r>
          <w:r w:rsidRPr="00B73EEB">
            <w:rPr>
              <w:rFonts w:eastAsia="Arial Unicode MS" w:cs="Calibri"/>
              <w:bCs/>
            </w:rPr>
            <w:tab/>
          </w:r>
          <w:r w:rsidRPr="00B73EEB">
            <w:rPr>
              <w:rFonts w:eastAsia="Arial Unicode MS" w:cs="Calibri"/>
              <w:bCs/>
            </w:rPr>
            <w:tab/>
          </w:r>
          <w:r w:rsidRPr="00B73EEB">
            <w:rPr>
              <w:rFonts w:eastAsia="Arial Unicode MS" w:cs="Calibri"/>
              <w:bCs/>
            </w:rPr>
            <w:tab/>
          </w:r>
          <w:r w:rsidRPr="00B73EEB">
            <w:rPr>
              <w:rFonts w:eastAsia="Arial Unicode MS" w:cs="Calibri"/>
              <w:bCs/>
            </w:rPr>
            <w:tab/>
          </w:r>
          <w:r w:rsidRPr="00B73EEB">
            <w:rPr>
              <w:rFonts w:eastAsia="Arial Unicode MS" w:cs="Calibri"/>
              <w:bCs/>
            </w:rPr>
            <w:tab/>
            <w:t xml:space="preserve"> </w:t>
          </w:r>
          <w:r>
            <w:rPr>
              <w:rFonts w:eastAsia="Arial Unicode MS" w:cs="Calibri"/>
              <w:bCs/>
            </w:rPr>
            <w:t xml:space="preserve">                   </w:t>
          </w:r>
          <w:r w:rsidRPr="008868A0">
            <w:rPr>
              <w:rFonts w:eastAsia="Arial Unicode MS" w:cs="Calibri"/>
              <w:bCs/>
            </w:rPr>
            <w:t xml:space="preserve">May 19, 2014 </w:t>
          </w:r>
        </w:p>
        <w:p w:rsidR="00F12CC1" w:rsidRPr="007B62A2" w:rsidRDefault="00F12CC1" w:rsidP="007B62A2">
          <w:pPr>
            <w:pStyle w:val="NoSpacing"/>
          </w:pPr>
          <w:proofErr w:type="spellStart"/>
          <w:r w:rsidRPr="007B62A2">
            <w:t>Márcio</w:t>
          </w:r>
          <w:proofErr w:type="spellEnd"/>
          <w:r w:rsidRPr="007B62A2">
            <w:t xml:space="preserve"> Federico</w:t>
          </w:r>
        </w:p>
        <w:p w:rsidR="00F12CC1" w:rsidRPr="007B62A2" w:rsidRDefault="00F12CC1" w:rsidP="007B62A2">
          <w:pPr>
            <w:pStyle w:val="NoSpacing"/>
          </w:pPr>
          <w:r w:rsidRPr="007B62A2">
            <w:t>Sr. Vice President Human Resources Communication</w:t>
          </w:r>
        </w:p>
        <w:p w:rsidR="00F12CC1" w:rsidRPr="007B62A2" w:rsidRDefault="00F12CC1" w:rsidP="007B62A2">
          <w:pPr>
            <w:pStyle w:val="NoSpacing"/>
          </w:pPr>
          <w:r w:rsidRPr="007B62A2">
            <w:t>Sodexo</w:t>
          </w:r>
        </w:p>
        <w:p w:rsidR="00F12CC1" w:rsidRPr="007B62A2" w:rsidRDefault="00F12CC1" w:rsidP="007B62A2">
          <w:pPr>
            <w:pStyle w:val="NoSpacing"/>
          </w:pPr>
          <w:r w:rsidRPr="007B62A2">
            <w:t xml:space="preserve">Av. </w:t>
          </w:r>
          <w:proofErr w:type="spellStart"/>
          <w:r w:rsidRPr="007B62A2">
            <w:t>Ibirapuera</w:t>
          </w:r>
          <w:proofErr w:type="spellEnd"/>
          <w:r w:rsidRPr="007B62A2">
            <w:t>, 1196</w:t>
          </w:r>
        </w:p>
        <w:p w:rsidR="00F12CC1" w:rsidRPr="007B62A2" w:rsidRDefault="00F12CC1" w:rsidP="007B62A2">
          <w:pPr>
            <w:pStyle w:val="NoSpacing"/>
          </w:pPr>
          <w:r w:rsidRPr="007B62A2">
            <w:t xml:space="preserve">São Paulo, SP </w:t>
          </w:r>
        </w:p>
        <w:p w:rsidR="00F12CC1" w:rsidRPr="007B62A2" w:rsidRDefault="00F12CC1" w:rsidP="007B62A2">
          <w:pPr>
            <w:pStyle w:val="NoSpacing"/>
          </w:pPr>
          <w:r w:rsidRPr="007B62A2">
            <w:t>Brazil</w:t>
          </w:r>
        </w:p>
        <w:p w:rsidR="00F12CC1" w:rsidRPr="007B62A2" w:rsidRDefault="00F12CC1" w:rsidP="00F12CC1">
          <w:pPr>
            <w:jc w:val="both"/>
            <w:rPr>
              <w:rFonts w:eastAsia="Arial Unicode MS" w:cs="Calibri"/>
              <w:bCs/>
            </w:rPr>
          </w:pPr>
        </w:p>
        <w:p w:rsidR="00F12CC1" w:rsidRPr="007B62A2" w:rsidRDefault="00F12CC1" w:rsidP="00F12CC1">
          <w:pPr>
            <w:jc w:val="both"/>
            <w:rPr>
              <w:rFonts w:eastAsia="Arial Unicode MS" w:cs="Calibri"/>
              <w:bCs/>
            </w:rPr>
          </w:pPr>
          <w:proofErr w:type="spellStart"/>
          <w:r w:rsidRPr="007B62A2">
            <w:rPr>
              <w:rFonts w:eastAsia="Arial Unicode MS" w:cs="Calibri"/>
              <w:bCs/>
            </w:rPr>
            <w:t>Márcio</w:t>
          </w:r>
          <w:proofErr w:type="spellEnd"/>
          <w:r w:rsidRPr="007B62A2">
            <w:rPr>
              <w:rFonts w:eastAsia="Arial Unicode MS" w:cs="Calibri"/>
              <w:bCs/>
            </w:rPr>
            <w:t>,</w:t>
          </w:r>
        </w:p>
        <w:p w:rsidR="00F12CC1" w:rsidRPr="007B62A2" w:rsidRDefault="00F12CC1" w:rsidP="00F12CC1">
          <w:pPr>
            <w:jc w:val="both"/>
            <w:rPr>
              <w:rFonts w:eastAsia="Arial Unicode MS" w:cs="Calibri"/>
              <w:bCs/>
            </w:rPr>
          </w:pPr>
          <w:r w:rsidRPr="007B62A2">
            <w:rPr>
              <w:rFonts w:eastAsia="Arial Unicode MS" w:cs="Calibri"/>
              <w:bCs/>
            </w:rPr>
            <w:t>Thank you for the productive and fun meeting of today.</w:t>
          </w:r>
        </w:p>
        <w:p w:rsidR="00F12CC1" w:rsidRPr="007B62A2" w:rsidRDefault="00F12CC1" w:rsidP="00F12CC1">
          <w:pPr>
            <w:jc w:val="both"/>
            <w:rPr>
              <w:rFonts w:eastAsia="Arial Unicode MS" w:cstheme="minorHAnsi"/>
            </w:rPr>
          </w:pPr>
          <w:r w:rsidRPr="007B62A2">
            <w:rPr>
              <w:rFonts w:eastAsia="Arial Unicode MS" w:cstheme="minorHAnsi"/>
            </w:rPr>
            <w:t xml:space="preserve">We truly appreciate the vote of confidence in </w:t>
          </w:r>
          <w:r w:rsidRPr="007B62A2">
            <w:rPr>
              <w:rFonts w:eastAsia="Arial Unicode MS" w:cstheme="minorHAnsi"/>
              <w:b/>
            </w:rPr>
            <w:t>Robert Wong Executive Consulting</w:t>
          </w:r>
          <w:r w:rsidRPr="007B62A2">
            <w:rPr>
              <w:rFonts w:eastAsia="Arial Unicode MS" w:cstheme="minorHAnsi"/>
            </w:rPr>
            <w:t xml:space="preserve"> your company has expressed by requesting information on our Executive Search services.  As I had the occasion to tell you, our team is very excited with the possibility to assist </w:t>
          </w:r>
          <w:r w:rsidRPr="007B62A2">
            <w:rPr>
              <w:rFonts w:eastAsia="Arial Unicode MS" w:cstheme="minorHAnsi"/>
              <w:b/>
            </w:rPr>
            <w:t xml:space="preserve">SODEXO </w:t>
          </w:r>
          <w:r w:rsidRPr="007B62A2">
            <w:rPr>
              <w:rFonts w:eastAsia="Arial Unicode MS" w:cstheme="minorHAnsi"/>
            </w:rPr>
            <w:t>in your hiring needs in Brazil and the LATAM Region</w:t>
          </w:r>
          <w:proofErr w:type="gramStart"/>
          <w:r w:rsidRPr="007B62A2">
            <w:rPr>
              <w:rFonts w:eastAsia="Arial Unicode MS" w:cstheme="minorHAnsi"/>
            </w:rPr>
            <w:t xml:space="preserve">. </w:t>
          </w:r>
          <w:proofErr w:type="gramEnd"/>
          <w:r w:rsidRPr="007B62A2">
            <w:rPr>
              <w:rFonts w:eastAsia="Arial Unicode MS" w:cstheme="minorHAnsi"/>
            </w:rPr>
            <w:t xml:space="preserve">With our solid experience serving the </w:t>
          </w:r>
          <w:r w:rsidRPr="007B62A2">
            <w:rPr>
              <w:rFonts w:eastAsia="Arial Unicode MS" w:cstheme="minorHAnsi"/>
              <w:b/>
            </w:rPr>
            <w:t>Services</w:t>
          </w:r>
          <w:r w:rsidRPr="007B62A2">
            <w:rPr>
              <w:rFonts w:eastAsia="Arial Unicode MS" w:cstheme="minorHAnsi"/>
            </w:rPr>
            <w:t xml:space="preserve"> sector, we feel honored to submit our credentials in order to participate in your </w:t>
          </w:r>
          <w:r w:rsidR="0068180F">
            <w:rPr>
              <w:rFonts w:eastAsia="Arial Unicode MS" w:cstheme="minorHAnsi"/>
            </w:rPr>
            <w:t>executive search projects.</w:t>
          </w:r>
        </w:p>
        <w:p w:rsidR="00F12CC1" w:rsidRPr="007B62A2" w:rsidRDefault="00F12CC1" w:rsidP="00F12CC1">
          <w:pPr>
            <w:jc w:val="both"/>
            <w:rPr>
              <w:rFonts w:eastAsia="Arial Unicode MS" w:cstheme="minorHAnsi"/>
            </w:rPr>
          </w:pPr>
          <w:r w:rsidRPr="007B62A2">
            <w:rPr>
              <w:rFonts w:eastAsia="Arial Unicode MS" w:cstheme="minorHAnsi"/>
            </w:rPr>
            <w:t xml:space="preserve">Accordingly, this letter constitutes a </w:t>
          </w:r>
          <w:r w:rsidRPr="007B62A2">
            <w:rPr>
              <w:rFonts w:eastAsia="Arial Unicode MS" w:cstheme="minorHAnsi"/>
              <w:b/>
            </w:rPr>
            <w:t xml:space="preserve">Proposal </w:t>
          </w:r>
          <w:r w:rsidRPr="007B62A2">
            <w:rPr>
              <w:rFonts w:eastAsia="Arial Unicode MS" w:cstheme="minorHAnsi"/>
            </w:rPr>
            <w:t xml:space="preserve">under the terms that RW will proceed with a search assignment and clarifies our methodology, fees and expenses, and other general conditions. </w:t>
          </w:r>
          <w:r w:rsidR="0068180F">
            <w:rPr>
              <w:rFonts w:eastAsia="Arial Unicode MS" w:cstheme="minorHAnsi"/>
            </w:rPr>
            <w:t xml:space="preserve"> </w:t>
          </w:r>
          <w:r w:rsidRPr="007B62A2">
            <w:rPr>
              <w:rFonts w:eastAsia="Arial Unicode MS" w:cstheme="minorHAnsi"/>
            </w:rPr>
            <w:t xml:space="preserve">Please do not hesitate to let us know if you have any questions. </w:t>
          </w:r>
        </w:p>
        <w:p w:rsidR="00F12CC1" w:rsidRPr="00AE56C7" w:rsidRDefault="00F12CC1" w:rsidP="00F12CC1">
          <w:pPr>
            <w:jc w:val="both"/>
            <w:rPr>
              <w:rFonts w:eastAsia="Arial Unicode MS" w:cstheme="minorHAnsi"/>
            </w:rPr>
          </w:pPr>
          <w:r w:rsidRPr="007B62A2">
            <w:rPr>
              <w:rFonts w:eastAsia="Arial Unicode MS" w:cstheme="minorHAnsi"/>
            </w:rPr>
            <w:t>Sincerely</w:t>
          </w:r>
          <w:r w:rsidRPr="00AE56C7">
            <w:rPr>
              <w:rFonts w:eastAsia="Arial Unicode MS" w:cstheme="minorHAnsi"/>
            </w:rPr>
            <w:t>,</w:t>
          </w:r>
        </w:p>
        <w:p w:rsidR="00F12CC1" w:rsidRPr="00AE56C7" w:rsidRDefault="007B62A2" w:rsidP="00F12CC1">
          <w:pPr>
            <w:jc w:val="both"/>
            <w:rPr>
              <w:rFonts w:eastAsia="Arial Unicode MS" w:cstheme="minorHAnsi"/>
            </w:rPr>
          </w:pPr>
          <w:r>
            <w:rPr>
              <w:rFonts w:eastAsia="Arial Unicode MS" w:cstheme="minorHAnsi"/>
            </w:rPr>
            <w:t>R</w:t>
          </w:r>
          <w:r w:rsidR="00F12CC1" w:rsidRPr="00AE56C7">
            <w:rPr>
              <w:rFonts w:eastAsia="Arial Unicode MS" w:cstheme="minorHAnsi"/>
            </w:rPr>
            <w:t>obert Wong Executive Consulting</w:t>
          </w:r>
        </w:p>
        <w:p w:rsidR="0068180F" w:rsidRDefault="0068180F" w:rsidP="0068180F">
          <w:pPr>
            <w:pStyle w:val="NoSpacing"/>
          </w:pPr>
        </w:p>
        <w:p w:rsidR="00F12CC1" w:rsidRPr="00AE56C7" w:rsidRDefault="00F12CC1" w:rsidP="0068180F">
          <w:pPr>
            <w:pStyle w:val="NoSpacing"/>
          </w:pPr>
          <w:r w:rsidRPr="00AE56C7">
            <w:t>Robert Wong</w:t>
          </w:r>
          <w:r w:rsidRPr="00AE56C7">
            <w:tab/>
            <w:t xml:space="preserve">       Renato </w:t>
          </w:r>
          <w:proofErr w:type="spellStart"/>
          <w:r w:rsidRPr="00AE56C7">
            <w:t>Bagnolesi</w:t>
          </w:r>
          <w:proofErr w:type="spellEnd"/>
          <w:r w:rsidRPr="00AE56C7">
            <w:tab/>
          </w:r>
          <w:r w:rsidRPr="00AE56C7">
            <w:tab/>
            <w:t>Marcos Prospero</w:t>
          </w:r>
          <w:r w:rsidRPr="00AE56C7">
            <w:tab/>
          </w:r>
          <w:proofErr w:type="spellStart"/>
          <w:r w:rsidRPr="00AE56C7">
            <w:t>Tereza</w:t>
          </w:r>
          <w:proofErr w:type="spellEnd"/>
          <w:r w:rsidRPr="00AE56C7">
            <w:t xml:space="preserve"> G. Wong</w:t>
          </w:r>
        </w:p>
        <w:p w:rsidR="00F12CC1" w:rsidRPr="00EE0AD9" w:rsidRDefault="00F12CC1" w:rsidP="0068180F">
          <w:pPr>
            <w:pStyle w:val="NoSpacing"/>
          </w:pPr>
          <w:r w:rsidRPr="00AE56C7">
            <w:t xml:space="preserve">CEO/Partner </w:t>
          </w:r>
          <w:r w:rsidRPr="00AE56C7">
            <w:tab/>
          </w:r>
          <w:r w:rsidRPr="00AE56C7">
            <w:tab/>
            <w:t xml:space="preserve">       </w:t>
          </w:r>
          <w:proofErr w:type="spellStart"/>
          <w:r w:rsidRPr="00AE56C7">
            <w:t>Partner</w:t>
          </w:r>
          <w:proofErr w:type="spellEnd"/>
          <w:r w:rsidRPr="00AE56C7">
            <w:tab/>
          </w:r>
          <w:r w:rsidRPr="00AE56C7">
            <w:tab/>
          </w:r>
          <w:r w:rsidRPr="00AE56C7">
            <w:tab/>
          </w:r>
          <w:proofErr w:type="spellStart"/>
          <w:r w:rsidRPr="00AE56C7">
            <w:t>Partner</w:t>
          </w:r>
          <w:proofErr w:type="spellEnd"/>
          <w:r w:rsidRPr="00AE56C7">
            <w:tab/>
          </w:r>
          <w:r w:rsidRPr="00AE56C7">
            <w:tab/>
          </w:r>
          <w:r w:rsidRPr="00AE56C7">
            <w:tab/>
          </w:r>
          <w:proofErr w:type="spellStart"/>
          <w:r w:rsidRPr="00AE56C7">
            <w:t>Partner</w:t>
          </w:r>
          <w:bookmarkStart w:id="0" w:name="_GoBack"/>
          <w:bookmarkEnd w:id="0"/>
          <w:proofErr w:type="spellEnd"/>
        </w:p>
        <w:p w:rsidR="00F12CC1" w:rsidRPr="005F415E" w:rsidRDefault="00F12CC1" w:rsidP="00F12CC1">
          <w:pPr>
            <w:ind w:firstLine="708"/>
            <w:jc w:val="both"/>
            <w:rPr>
              <w:rFonts w:cs="Calibri"/>
              <w:noProof/>
              <w:sz w:val="2"/>
            </w:rPr>
          </w:pPr>
        </w:p>
        <w:p w:rsidR="00F12CC1" w:rsidRDefault="00F12CC1" w:rsidP="00F12CC1">
          <w:pPr>
            <w:ind w:firstLine="708"/>
            <w:jc w:val="both"/>
            <w:rPr>
              <w:rFonts w:eastAsia="Arial Unicode MS" w:cs="Calibri"/>
              <w:bCs/>
            </w:rPr>
          </w:pPr>
          <w:r w:rsidRPr="00FD5F27">
            <w:rPr>
              <w:rFonts w:eastAsia="Arial Unicode MS" w:cs="Calibri"/>
              <w:b/>
            </w:rPr>
            <w:lastRenderedPageBreak/>
            <w:t>Robert Wong Executive Consultin</w:t>
          </w:r>
          <w:r w:rsidR="007B62A2">
            <w:rPr>
              <w:rFonts w:eastAsia="Arial Unicode MS" w:cs="Calibri"/>
              <w:b/>
            </w:rPr>
            <w:t>g</w:t>
          </w:r>
          <w:r>
            <w:rPr>
              <w:rFonts w:eastAsia="Arial Unicode MS" w:cs="Calibri"/>
              <w:b/>
            </w:rPr>
            <w:t>,</w:t>
          </w:r>
          <w:r>
            <w:rPr>
              <w:rFonts w:eastAsia="Arial Unicode MS" w:cs="Calibri"/>
              <w:bCs/>
            </w:rPr>
            <w:t xml:space="preserve"> a</w:t>
          </w:r>
          <w:r w:rsidRPr="00FD5F27">
            <w:rPr>
              <w:rFonts w:eastAsia="Arial Unicode MS" w:cs="Calibri"/>
              <w:bCs/>
            </w:rPr>
            <w:t xml:space="preserve"> </w:t>
          </w:r>
          <w:r>
            <w:rPr>
              <w:rFonts w:eastAsia="Arial Unicode MS" w:cs="Calibri"/>
              <w:bCs/>
            </w:rPr>
            <w:t>firm based in Sao Paulo, Brazil,</w:t>
          </w:r>
          <w:r w:rsidRPr="00FD5F27">
            <w:rPr>
              <w:rFonts w:eastAsia="Arial Unicode MS" w:cs="Calibri"/>
              <w:bCs/>
            </w:rPr>
            <w:t xml:space="preserve"> was founded in 2008 and is privately owned</w:t>
          </w:r>
          <w:proofErr w:type="gramStart"/>
          <w:r w:rsidRPr="00FD5F27">
            <w:rPr>
              <w:rFonts w:eastAsia="Arial Unicode MS" w:cs="Calibri"/>
              <w:bCs/>
            </w:rPr>
            <w:t xml:space="preserve">. </w:t>
          </w:r>
          <w:proofErr w:type="gramEnd"/>
          <w:r w:rsidRPr="00FD5F27">
            <w:rPr>
              <w:rFonts w:eastAsia="Arial Unicode MS" w:cs="Calibri"/>
              <w:b/>
              <w:bCs/>
            </w:rPr>
            <w:t>Cornerstone International</w:t>
          </w:r>
          <w:r w:rsidRPr="00FD5F27">
            <w:rPr>
              <w:rFonts w:eastAsia="Arial Unicode MS" w:cs="Calibri"/>
              <w:bCs/>
            </w:rPr>
            <w:t xml:space="preserve"> has recently nominated Robert Wong Executive Consulting to be its representative in Sao Paulo, covering </w:t>
          </w:r>
          <w:r>
            <w:rPr>
              <w:rFonts w:eastAsia="Arial Unicode MS" w:cs="Calibri"/>
              <w:bCs/>
            </w:rPr>
            <w:t xml:space="preserve">the whole of </w:t>
          </w:r>
          <w:r w:rsidRPr="00FD5F27">
            <w:rPr>
              <w:rFonts w:eastAsia="Arial Unicode MS" w:cs="Calibri"/>
              <w:bCs/>
            </w:rPr>
            <w:t>Brazil</w:t>
          </w:r>
          <w:proofErr w:type="gramStart"/>
          <w:r w:rsidRPr="00FD5F27">
            <w:rPr>
              <w:rFonts w:eastAsia="Arial Unicode MS" w:cs="Calibri"/>
              <w:bCs/>
            </w:rPr>
            <w:t>. </w:t>
          </w:r>
          <w:proofErr w:type="gramEnd"/>
          <w:r w:rsidRPr="00FD5F27">
            <w:rPr>
              <w:rFonts w:eastAsia="Arial Unicode MS" w:cs="Calibri"/>
              <w:bCs/>
            </w:rPr>
            <w:t xml:space="preserve">We are also a member of the </w:t>
          </w:r>
          <w:r w:rsidRPr="00FD5F27">
            <w:rPr>
              <w:rFonts w:eastAsia="Arial Unicode MS" w:cs="Calibri"/>
              <w:b/>
              <w:bCs/>
            </w:rPr>
            <w:t>AESC - Association of Executive Search Consultants.</w:t>
          </w:r>
        </w:p>
        <w:p w:rsidR="00F12CC1" w:rsidRPr="00121C9F" w:rsidRDefault="00F12CC1" w:rsidP="00F12CC1">
          <w:pPr>
            <w:ind w:firstLine="708"/>
            <w:jc w:val="both"/>
            <w:rPr>
              <w:rStyle w:val="Hyperlink"/>
            </w:rPr>
          </w:pPr>
          <w:r w:rsidRPr="00FD5F27">
            <w:rPr>
              <w:rFonts w:eastAsia="Arial Unicode MS" w:cs="Calibri"/>
              <w:bCs/>
            </w:rPr>
            <w:t xml:space="preserve">With a team of experts, the firm has been recognized for its excellence and efficiency in the projects carried out, namely the </w:t>
          </w:r>
          <w:r w:rsidRPr="00FD5F27">
            <w:rPr>
              <w:rFonts w:eastAsia="Arial Unicode MS" w:cs="Calibri"/>
              <w:bCs/>
              <w:i/>
            </w:rPr>
            <w:t>“2009 Breakthrough Company</w:t>
          </w:r>
          <w:r w:rsidRPr="00FD5F27">
            <w:rPr>
              <w:rFonts w:eastAsia="Arial Unicode MS" w:cs="Calibri"/>
              <w:bCs/>
            </w:rPr>
            <w:t xml:space="preserve">” Award and the indication as one of </w:t>
          </w:r>
          <w:r w:rsidRPr="00FD5F27">
            <w:rPr>
              <w:rFonts w:eastAsia="Arial Unicode MS" w:cs="Calibri"/>
              <w:bCs/>
              <w:i/>
            </w:rPr>
            <w:t>“The 100 Best HR Provider Companies”</w:t>
          </w:r>
          <w:r>
            <w:rPr>
              <w:rFonts w:eastAsia="Arial Unicode MS" w:cs="Calibri"/>
              <w:bCs/>
            </w:rPr>
            <w:t xml:space="preserve"> for 5</w:t>
          </w:r>
          <w:r w:rsidRPr="00FD5F27">
            <w:rPr>
              <w:rFonts w:eastAsia="Arial Unicode MS" w:cs="Calibri"/>
              <w:bCs/>
            </w:rPr>
            <w:t xml:space="preserve"> consecutive years by </w:t>
          </w:r>
          <w:proofErr w:type="spellStart"/>
          <w:r w:rsidRPr="00FD5F27">
            <w:rPr>
              <w:rFonts w:eastAsia="Arial Unicode MS" w:cs="Calibri"/>
              <w:bCs/>
              <w:i/>
            </w:rPr>
            <w:t>Gestão</w:t>
          </w:r>
          <w:proofErr w:type="spellEnd"/>
          <w:r w:rsidRPr="00FD5F27">
            <w:rPr>
              <w:rFonts w:eastAsia="Arial Unicode MS" w:cs="Calibri"/>
              <w:bCs/>
              <w:i/>
            </w:rPr>
            <w:t xml:space="preserve"> &amp; RH</w:t>
          </w:r>
          <w:r w:rsidRPr="00FD5F27">
            <w:rPr>
              <w:rFonts w:eastAsia="Arial Unicode MS" w:cs="Calibri"/>
              <w:bCs/>
            </w:rPr>
            <w:t>, an independent HR Management Magazine.</w:t>
          </w:r>
          <w:r w:rsidRPr="00FD5F27">
            <w:rPr>
              <w:rFonts w:eastAsia="Arial Unicode MS" w:cs="Calibri"/>
              <w:b/>
              <w:bCs/>
            </w:rPr>
            <w:t> </w:t>
          </w:r>
          <w:r>
            <w:rPr>
              <w:rFonts w:eastAsia="Arial Unicode MS" w:cs="Calibri"/>
              <w:b/>
              <w:bCs/>
            </w:rPr>
            <w:t xml:space="preserve"> </w:t>
          </w:r>
          <w:r w:rsidRPr="00FD5F27">
            <w:rPr>
              <w:rFonts w:eastAsia="Arial Unicode MS" w:cs="Calibri"/>
              <w:bCs/>
            </w:rPr>
            <w:t>Our expertise is Executive Search</w:t>
          </w:r>
          <w:r>
            <w:rPr>
              <w:rFonts w:eastAsia="Arial Unicode MS" w:cs="Calibri"/>
              <w:bCs/>
            </w:rPr>
            <w:t xml:space="preserve"> and our slogan is</w:t>
          </w:r>
          <w:r w:rsidRPr="00FD5F27">
            <w:rPr>
              <w:rFonts w:eastAsia="Arial Unicode MS" w:cs="Calibri"/>
              <w:bCs/>
            </w:rPr>
            <w:t>: </w:t>
          </w:r>
          <w:r>
            <w:rPr>
              <w:rFonts w:eastAsia="Arial Unicode MS" w:cs="Calibri"/>
              <w:bCs/>
            </w:rPr>
            <w:t xml:space="preserve"> </w:t>
          </w:r>
          <w:r w:rsidRPr="005F415E">
            <w:rPr>
              <w:rFonts w:eastAsia="Arial Unicode MS" w:cs="Calibri"/>
              <w:b/>
              <w:bCs/>
            </w:rPr>
            <w:t>“We match the best talents with the best companies!</w:t>
          </w:r>
          <w:proofErr w:type="gramStart"/>
          <w:r w:rsidRPr="005F415E">
            <w:rPr>
              <w:rFonts w:eastAsia="Arial Unicode MS" w:cs="Calibri"/>
              <w:b/>
              <w:bCs/>
            </w:rPr>
            <w:t>”</w:t>
          </w:r>
          <w:r w:rsidRPr="00121C9F">
            <w:rPr>
              <w:rFonts w:eastAsia="Arial Unicode MS" w:cs="Calibri"/>
              <w:bCs/>
            </w:rPr>
            <w:t xml:space="preserve"> </w:t>
          </w:r>
          <w:proofErr w:type="gramEnd"/>
          <w:r w:rsidRPr="00121C9F">
            <w:rPr>
              <w:rFonts w:eastAsia="Arial Unicode MS" w:cs="Calibri"/>
              <w:bCs/>
            </w:rPr>
            <w:t xml:space="preserve">Visit our site </w:t>
          </w:r>
          <w:r w:rsidRPr="00121C9F">
            <w:rPr>
              <w:rStyle w:val="Hyperlink"/>
              <w:rFonts w:cs="Calibri"/>
              <w:bCs/>
            </w:rPr>
            <w:t>www.robertwong.com.br.</w:t>
          </w:r>
        </w:p>
        <w:p w:rsidR="00F12CC1" w:rsidRPr="0011453C" w:rsidRDefault="00F12CC1" w:rsidP="00F12CC1">
          <w:pPr>
            <w:ind w:left="-170"/>
            <w:jc w:val="center"/>
            <w:rPr>
              <w:rFonts w:cs="Calibri"/>
              <w:i/>
            </w:rPr>
          </w:pPr>
          <w:r>
            <w:rPr>
              <w:rFonts w:cs="Calibri"/>
              <w:i/>
              <w:noProof/>
              <w:lang w:val="en-CA" w:eastAsia="en-CA"/>
            </w:rPr>
            <w:drawing>
              <wp:inline distT="0" distB="0" distL="0" distR="0" wp14:anchorId="558071BA" wp14:editId="3B97C210">
                <wp:extent cx="1543050" cy="310972"/>
                <wp:effectExtent l="0" t="0" r="0" b="0"/>
                <wp:docPr id="1" name="Imagem 14" descr="C:\Users\RobertWong.RW-NETWORK\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obertWong.RW-NETWORK\Desktop\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8100" cy="311990"/>
                        </a:xfrm>
                        <a:prstGeom prst="rect">
                          <a:avLst/>
                        </a:prstGeom>
                        <a:noFill/>
                        <a:ln>
                          <a:noFill/>
                        </a:ln>
                      </pic:spPr>
                    </pic:pic>
                  </a:graphicData>
                </a:graphic>
              </wp:inline>
            </w:drawing>
          </w:r>
        </w:p>
        <w:p w:rsidR="00F12CC1" w:rsidRPr="005F415E" w:rsidRDefault="00F12CC1" w:rsidP="00F12CC1">
          <w:pPr>
            <w:pBdr>
              <w:bottom w:val="single" w:sz="4" w:space="1" w:color="auto"/>
            </w:pBdr>
            <w:rPr>
              <w:rFonts w:eastAsia="Arial Unicode MS" w:cs="Calibri"/>
              <w:sz w:val="2"/>
            </w:rPr>
          </w:pPr>
        </w:p>
        <w:p w:rsidR="00F12CC1" w:rsidRPr="00452252" w:rsidRDefault="00F12CC1" w:rsidP="00F12CC1">
          <w:pPr>
            <w:ind w:firstLine="708"/>
            <w:jc w:val="both"/>
            <w:rPr>
              <w:rFonts w:eastAsia="Arial Unicode MS" w:cs="Calibri"/>
              <w:bCs/>
            </w:rPr>
          </w:pPr>
          <w:r w:rsidRPr="00452252">
            <w:rPr>
              <w:rFonts w:eastAsia="Arial Unicode MS" w:cs="Calibri"/>
              <w:b/>
              <w:bCs/>
            </w:rPr>
            <w:t>Cornerstone International Group</w:t>
          </w:r>
          <w:r w:rsidRPr="00452252">
            <w:rPr>
              <w:rFonts w:eastAsia="Arial Unicode MS" w:cs="Calibri"/>
              <w:bCs/>
            </w:rPr>
            <w:t xml:space="preserve"> is one of the world’s largest global alliances of executive </w:t>
          </w:r>
          <w:r>
            <w:rPr>
              <w:rFonts w:eastAsia="Arial Unicode MS" w:cs="Calibri"/>
              <w:bCs/>
            </w:rPr>
            <w:t>s</w:t>
          </w:r>
          <w:r w:rsidRPr="00452252">
            <w:rPr>
              <w:rFonts w:eastAsia="Arial Unicode MS" w:cs="Calibri"/>
              <w:bCs/>
            </w:rPr>
            <w:t xml:space="preserve">earch and human resource firms with over </w:t>
          </w:r>
          <w:r w:rsidRPr="00452252">
            <w:rPr>
              <w:rFonts w:eastAsia="Arial Unicode MS" w:cs="Calibri"/>
              <w:b/>
              <w:bCs/>
            </w:rPr>
            <w:t>70 offices around the world</w:t>
          </w:r>
          <w:r w:rsidRPr="00452252">
            <w:rPr>
              <w:rFonts w:eastAsia="Arial Unicode MS" w:cs="Calibri"/>
              <w:bCs/>
            </w:rPr>
            <w:t xml:space="preserve"> - including key cities in developing markets</w:t>
          </w:r>
          <w:proofErr w:type="gramStart"/>
          <w:r w:rsidRPr="00452252">
            <w:rPr>
              <w:rFonts w:eastAsia="Arial Unicode MS" w:cs="Calibri"/>
              <w:bCs/>
            </w:rPr>
            <w:t xml:space="preserve">. </w:t>
          </w:r>
          <w:proofErr w:type="gramEnd"/>
          <w:r w:rsidRPr="00452252">
            <w:rPr>
              <w:rFonts w:eastAsia="Arial Unicode MS" w:cs="Calibri"/>
              <w:bCs/>
            </w:rPr>
            <w:t xml:space="preserve">They are managed by entrepreneur-managers who provide personal service and undivided attention to their client organizations.  As a result, Cornerstone International Group uniquely delivers </w:t>
          </w:r>
          <w:r w:rsidRPr="0094111A">
            <w:rPr>
              <w:rFonts w:eastAsia="Arial Unicode MS" w:cs="Calibri"/>
              <w:b/>
              <w:bCs/>
            </w:rPr>
            <w:t>the best of both worlds</w:t>
          </w:r>
          <w:r w:rsidRPr="00452252">
            <w:rPr>
              <w:rFonts w:eastAsia="Arial Unicode MS" w:cs="Calibri"/>
              <w:bCs/>
            </w:rPr>
            <w:t xml:space="preserve">: </w:t>
          </w:r>
          <w:r w:rsidRPr="00452252">
            <w:rPr>
              <w:rFonts w:eastAsia="Arial Unicode MS" w:cs="Calibri"/>
              <w:b/>
              <w:bCs/>
            </w:rPr>
            <w:t>the global reach and network resources</w:t>
          </w:r>
          <w:r w:rsidRPr="00452252">
            <w:rPr>
              <w:rFonts w:eastAsia="Arial Unicode MS" w:cs="Calibri"/>
              <w:bCs/>
            </w:rPr>
            <w:t xml:space="preserve"> of an international consulting organization, combined with </w:t>
          </w:r>
          <w:r w:rsidRPr="00452252">
            <w:rPr>
              <w:rFonts w:eastAsia="Arial Unicode MS" w:cs="Calibri"/>
              <w:b/>
              <w:bCs/>
            </w:rPr>
            <w:t>the personal attention</w:t>
          </w:r>
          <w:r w:rsidRPr="00452252">
            <w:rPr>
              <w:rFonts w:eastAsia="Arial Unicode MS" w:cs="Calibri"/>
              <w:bCs/>
            </w:rPr>
            <w:t xml:space="preserve"> of a smaller, entrepreneurial consulting firm.</w:t>
          </w:r>
        </w:p>
        <w:p w:rsidR="00F12CC1" w:rsidRDefault="00F12CC1" w:rsidP="00F12CC1">
          <w:pPr>
            <w:ind w:firstLine="708"/>
            <w:jc w:val="both"/>
            <w:rPr>
              <w:rFonts w:cs="Calibri"/>
              <w:bCs/>
            </w:rPr>
          </w:pPr>
          <w:r w:rsidRPr="00452252">
            <w:rPr>
              <w:rFonts w:eastAsia="Arial Unicode MS" w:cs="Calibri"/>
              <w:bCs/>
            </w:rPr>
            <w:t xml:space="preserve">With over 25 years of experience in the market, </w:t>
          </w:r>
          <w:r w:rsidRPr="008E2E46">
            <w:rPr>
              <w:rFonts w:eastAsia="Arial Unicode MS" w:cs="Calibri"/>
              <w:b/>
              <w:bCs/>
            </w:rPr>
            <w:t>Cornerstone provides global reach and local high quality services</w:t>
          </w:r>
          <w:r w:rsidRPr="00452252">
            <w:rPr>
              <w:rFonts w:eastAsia="Arial Unicode MS" w:cs="Calibri"/>
              <w:bCs/>
            </w:rPr>
            <w:t xml:space="preserve"> to clients ranging from the world’s largest multi-national corporations to small local companies</w:t>
          </w:r>
          <w:proofErr w:type="gramStart"/>
          <w:r w:rsidRPr="00452252">
            <w:rPr>
              <w:rFonts w:eastAsia="Arial Unicode MS" w:cs="Calibri"/>
              <w:bCs/>
            </w:rPr>
            <w:t xml:space="preserve">. </w:t>
          </w:r>
          <w:proofErr w:type="gramEnd"/>
          <w:r w:rsidRPr="00452252">
            <w:rPr>
              <w:rFonts w:eastAsia="Arial Unicode MS" w:cs="Calibri"/>
              <w:bCs/>
            </w:rPr>
            <w:t xml:space="preserve">The association operates in the following major areas of business: </w:t>
          </w:r>
          <w:r w:rsidRPr="00452252">
            <w:rPr>
              <w:rFonts w:eastAsia="Arial Unicode MS" w:cs="Calibri"/>
              <w:b/>
              <w:bCs/>
            </w:rPr>
            <w:t>Retained Executive and Director Search &amp; Recruitment, Assessments, Coaching, Board, and CEO Advisory services</w:t>
          </w:r>
          <w:proofErr w:type="gramStart"/>
          <w:r w:rsidRPr="00452252">
            <w:rPr>
              <w:rFonts w:eastAsia="Arial Unicode MS" w:cs="Calibri"/>
              <w:b/>
              <w:bCs/>
            </w:rPr>
            <w:t xml:space="preserve">. </w:t>
          </w:r>
          <w:proofErr w:type="gramEnd"/>
          <w:r w:rsidRPr="00452252">
            <w:rPr>
              <w:rFonts w:eastAsia="Arial Unicode MS" w:cs="Calibri"/>
              <w:bCs/>
            </w:rPr>
            <w:t xml:space="preserve">Additional information may be obtained </w:t>
          </w:r>
          <w:r>
            <w:rPr>
              <w:rFonts w:eastAsia="Arial Unicode MS" w:cs="Calibri"/>
              <w:bCs/>
            </w:rPr>
            <w:t>at the</w:t>
          </w:r>
          <w:r w:rsidRPr="00452252">
            <w:rPr>
              <w:rFonts w:eastAsia="Arial Unicode MS" w:cs="Calibri"/>
              <w:bCs/>
            </w:rPr>
            <w:t xml:space="preserve"> corporate website</w:t>
          </w:r>
          <w:r w:rsidRPr="00452252">
            <w:rPr>
              <w:rFonts w:eastAsia="Arial Unicode MS" w:cs="Calibri"/>
              <w:b/>
              <w:bCs/>
            </w:rPr>
            <w:t xml:space="preserve"> </w:t>
          </w:r>
          <w:hyperlink r:id="rId12" w:history="1">
            <w:r w:rsidRPr="00452252">
              <w:rPr>
                <w:rStyle w:val="Hyperlink"/>
                <w:rFonts w:cs="Calibri"/>
                <w:bCs/>
              </w:rPr>
              <w:t>http://www.cornerstone-group.com/</w:t>
            </w:r>
          </w:hyperlink>
          <w:r w:rsidRPr="00452252">
            <w:rPr>
              <w:rFonts w:cs="Calibri"/>
              <w:bCs/>
            </w:rPr>
            <w:t xml:space="preserve"> </w:t>
          </w:r>
        </w:p>
        <w:p w:rsidR="00F12CC1" w:rsidRDefault="00F12CC1" w:rsidP="00F12CC1">
          <w:pPr>
            <w:ind w:left="2324"/>
            <w:rPr>
              <w:rFonts w:eastAsia="Arial Unicode MS"/>
            </w:rPr>
          </w:pPr>
          <w:r>
            <w:rPr>
              <w:noProof/>
              <w:lang w:val="en-CA" w:eastAsia="en-CA"/>
            </w:rPr>
            <mc:AlternateContent>
              <mc:Choice Requires="wps">
                <w:drawing>
                  <wp:inline distT="0" distB="0" distL="0" distR="0" wp14:anchorId="47FCC351" wp14:editId="46DDDCA8">
                    <wp:extent cx="304800" cy="304800"/>
                    <wp:effectExtent l="0" t="0" r="0" b="0"/>
                    <wp:docPr id="12" name="AutoShape 6" descr="https://encrypted-tbn3.gstatic.com/images?q=tbn:ANd9GcQkvw1vRl_pZ8dyiSPi1bq2CmsUvTodPEnA3eBgWhr8pMiSvFat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https://encrypted-tbn3.gstatic.com/images?q=tbn:ANd9GcQkvw1vRl_pZ8dyiSPi1bq2CmsUvTodPEnA3eBgWhr8pMiSvFat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OqeKwcLAwAAKwYAAA4AAAAAAAAAAAAAAAAALgIAAGRycy9lMm9Eb2MueG1s&#10;UEsBAi0AFAAGAAgAAAAhAEyg6SzYAAAAAwEAAA8AAAAAAAAAAAAAAAAAZQUAAGRycy9kb3ducmV2&#10;LnhtbFBLBQYAAAAABAAEAPMAAABqBgAAAAA=&#10;" filled="f" stroked="f">
                    <o:lock v:ext="edit" aspectratio="t"/>
                    <w10:anchorlock/>
                  </v:rect>
                </w:pict>
              </mc:Fallback>
            </mc:AlternateContent>
          </w:r>
          <w:r>
            <w:rPr>
              <w:noProof/>
              <w:lang w:val="en-CA" w:eastAsia="en-CA"/>
            </w:rPr>
            <mc:AlternateContent>
              <mc:Choice Requires="wps">
                <w:drawing>
                  <wp:inline distT="0" distB="0" distL="0" distR="0" wp14:anchorId="4866F7E4" wp14:editId="3140BE05">
                    <wp:extent cx="304800" cy="304800"/>
                    <wp:effectExtent l="0" t="0" r="0" b="0"/>
                    <wp:docPr id="10" name="AutoShape 2" descr="https://encrypted-tbn3.gstatic.com/images?q=tbn:ANd9GcQkvw1vRl_pZ8dyiSPi1bq2CmsUvTodPEnA3eBgWhr8pMiSvFat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https://encrypted-tbn3.gstatic.com/images?q=tbn:ANd9GcQkvw1vRl_pZ8dyiSPi1bq2CmsUvTodPEnA3eBgWhr8pMiSvFat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ORrpm8LAwAAKwYAAA4AAAAAAAAAAAAAAAAALgIAAGRycy9lMm9Eb2MueG1s&#10;UEsBAi0AFAAGAAgAAAAhAEyg6SzYAAAAAwEAAA8AAAAAAAAAAAAAAAAAZQUAAGRycy9kb3ducmV2&#10;LnhtbFBLBQYAAAAABAAEAPMAAABqBgAAAAA=&#10;" filled="f" stroked="f">
                    <o:lock v:ext="edit" aspectratio="t"/>
                    <w10:anchorlock/>
                  </v:rect>
                </w:pict>
              </mc:Fallback>
            </mc:AlternateContent>
          </w:r>
          <w:r w:rsidRPr="00FD5F27">
            <w:rPr>
              <w:rFonts w:eastAsia="Arial Unicode MS"/>
              <w:noProof/>
              <w:lang w:val="en-CA" w:eastAsia="en-CA"/>
            </w:rPr>
            <mc:AlternateContent>
              <mc:Choice Requires="wps">
                <w:drawing>
                  <wp:inline distT="0" distB="0" distL="0" distR="0" wp14:anchorId="1BC697A4" wp14:editId="2CB42F8B">
                    <wp:extent cx="304800" cy="304800"/>
                    <wp:effectExtent l="0" t="0" r="0" b="0"/>
                    <wp:docPr id="11" name="Retângulo 11" descr="https://encrypted-tbn3.gstatic.com/images?q=tbn:ANd9GcQkvw1vRl_pZ8dyiSPi1bq2CmsUvTodPEnA3eBgWhr8pMiSvFat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tângulo 11" o:spid="_x0000_s1026" alt="https://encrypted-tbn3.gstatic.com/images?q=tbn:ANd9GcQkvw1vRl_pZ8dyiSPi1bq2CmsUvTodPEnA3eBgWhr8pMiSvFat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J8aCxEUAwAALQYAAA4AAAAAAAAAAAAAAAAALgIAAGRycy9l&#10;Mm9Eb2MueG1sUEsBAi0AFAAGAAgAAAAhAEyg6SzYAAAAAwEAAA8AAAAAAAAAAAAAAAAAbgUAAGRy&#10;cy9kb3ducmV2LnhtbFBLBQYAAAAABAAEAPMAAABzBgAAAAA=&#10;" filled="f" stroked="f">
                    <o:lock v:ext="edit" aspectratio="t"/>
                    <w10:anchorlock/>
                  </v:rect>
                </w:pict>
              </mc:Fallback>
            </mc:AlternateContent>
          </w:r>
          <w:r>
            <w:rPr>
              <w:rFonts w:eastAsia="Arial Unicode MS"/>
              <w:noProof/>
              <w:lang w:val="en-CA" w:eastAsia="en-CA"/>
            </w:rPr>
            <w:drawing>
              <wp:inline distT="0" distB="0" distL="0" distR="0" wp14:anchorId="1790AD7B" wp14:editId="245C1430">
                <wp:extent cx="914400" cy="275130"/>
                <wp:effectExtent l="0" t="0" r="0" b="0"/>
                <wp:docPr id="13" name="Imagem 13" descr="C:\Users\RobertWong.RW-NETWORK\Desktop\-353b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bertWong.RW-NETWORK\Desktop\-353bh-i.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35398" b="34513"/>
                        <a:stretch/>
                      </pic:blipFill>
                      <pic:spPr bwMode="auto">
                        <a:xfrm>
                          <a:off x="0" y="0"/>
                          <a:ext cx="914400" cy="275130"/>
                        </a:xfrm>
                        <a:prstGeom prst="rect">
                          <a:avLst/>
                        </a:prstGeom>
                        <a:noFill/>
                        <a:ln>
                          <a:noFill/>
                        </a:ln>
                        <a:extLst>
                          <a:ext uri="{53640926-AAD7-44D8-BBD7-CCE9431645EC}">
                            <a14:shadowObscured xmlns:a14="http://schemas.microsoft.com/office/drawing/2010/main"/>
                          </a:ext>
                        </a:extLst>
                      </pic:spPr>
                    </pic:pic>
                  </a:graphicData>
                </a:graphic>
              </wp:inline>
            </w:drawing>
          </w:r>
        </w:p>
        <w:p w:rsidR="00F12CC1" w:rsidRDefault="00F12CC1" w:rsidP="00F12CC1">
          <w:pPr>
            <w:pBdr>
              <w:bottom w:val="single" w:sz="4" w:space="1" w:color="auto"/>
            </w:pBdr>
            <w:rPr>
              <w:rFonts w:eastAsia="Arial Unicode MS" w:cs="Calibri"/>
              <w:sz w:val="14"/>
            </w:rPr>
          </w:pPr>
        </w:p>
        <w:p w:rsidR="00F12CC1" w:rsidRPr="00452252" w:rsidRDefault="00F12CC1" w:rsidP="00F12CC1">
          <w:pPr>
            <w:ind w:firstLine="708"/>
            <w:jc w:val="both"/>
            <w:rPr>
              <w:rFonts w:eastAsia="Arial Unicode MS" w:cs="Calibri"/>
              <w:bCs/>
            </w:rPr>
          </w:pPr>
          <w:r w:rsidRPr="00452252">
            <w:rPr>
              <w:rFonts w:eastAsia="Arial Unicode MS" w:cs="Calibri"/>
              <w:b/>
              <w:bCs/>
            </w:rPr>
            <w:t>The Association of Executive Search Consultants (AESC)</w:t>
          </w:r>
          <w:r w:rsidRPr="00452252">
            <w:rPr>
              <w:rFonts w:eastAsia="Arial Unicode MS" w:cs="Calibri"/>
              <w:bCs/>
            </w:rPr>
            <w:t xml:space="preserve"> is the </w:t>
          </w:r>
          <w:r w:rsidRPr="00452252">
            <w:rPr>
              <w:rFonts w:eastAsia="Arial Unicode MS" w:cs="Calibri"/>
              <w:b/>
              <w:bCs/>
            </w:rPr>
            <w:t>official body representing retained executive search consulting firms worldwide.</w:t>
          </w:r>
          <w:r w:rsidRPr="00452252">
            <w:rPr>
              <w:rFonts w:eastAsia="Arial Unicode MS" w:cs="Calibri"/>
              <w:bCs/>
            </w:rPr>
            <w:t xml:space="preserve">  As a full service organization with regional councils in the </w:t>
          </w:r>
          <w:r w:rsidRPr="008E2E46">
            <w:rPr>
              <w:rFonts w:eastAsia="Arial Unicode MS" w:cs="Calibri"/>
              <w:bCs/>
            </w:rPr>
            <w:t>Americas, Europe and Asia/Pacific</w:t>
          </w:r>
          <w:r w:rsidRPr="00452252">
            <w:rPr>
              <w:rFonts w:eastAsia="Arial Unicode MS" w:cs="Calibri"/>
              <w:bCs/>
            </w:rPr>
            <w:t xml:space="preserve"> and an International Board of Directors, the AESC’s mission is to promote and enhance the practice of retained executive search</w:t>
          </w:r>
          <w:proofErr w:type="gramStart"/>
          <w:r w:rsidRPr="00452252">
            <w:rPr>
              <w:rFonts w:eastAsia="Arial Unicode MS" w:cs="Calibri"/>
              <w:bCs/>
            </w:rPr>
            <w:t xml:space="preserve">. </w:t>
          </w:r>
          <w:proofErr w:type="gramEnd"/>
          <w:r w:rsidRPr="00452252">
            <w:rPr>
              <w:rFonts w:eastAsia="Arial Unicode MS" w:cs="Calibri"/>
              <w:bCs/>
            </w:rPr>
            <w:t xml:space="preserve">The AESC publishes a </w:t>
          </w:r>
          <w:r w:rsidRPr="00452252">
            <w:rPr>
              <w:rFonts w:eastAsia="Arial Unicode MS" w:cs="Calibri"/>
              <w:b/>
              <w:bCs/>
            </w:rPr>
            <w:t>Code of Ethics</w:t>
          </w:r>
          <w:r w:rsidRPr="00452252">
            <w:rPr>
              <w:rFonts w:eastAsia="Arial Unicode MS" w:cs="Calibri"/>
              <w:bCs/>
            </w:rPr>
            <w:t xml:space="preserve"> and </w:t>
          </w:r>
          <w:r w:rsidRPr="00452252">
            <w:rPr>
              <w:rFonts w:eastAsia="Arial Unicode MS" w:cs="Calibri"/>
              <w:b/>
              <w:bCs/>
            </w:rPr>
            <w:t>Professional Practice Guidelines</w:t>
          </w:r>
          <w:r w:rsidRPr="00452252">
            <w:rPr>
              <w:rFonts w:eastAsia="Arial Unicode MS" w:cs="Calibri"/>
              <w:bCs/>
            </w:rPr>
            <w:t xml:space="preserve">, a </w:t>
          </w:r>
          <w:r w:rsidRPr="00452252">
            <w:rPr>
              <w:rFonts w:eastAsia="Arial Unicode MS" w:cs="Calibri"/>
              <w:b/>
              <w:bCs/>
            </w:rPr>
            <w:t>Client’s Bill of Rights</w:t>
          </w:r>
          <w:r w:rsidRPr="00452252">
            <w:rPr>
              <w:rFonts w:eastAsia="Arial Unicode MS" w:cs="Calibri"/>
              <w:bCs/>
            </w:rPr>
            <w:t xml:space="preserve"> and a </w:t>
          </w:r>
          <w:r w:rsidRPr="00452252">
            <w:rPr>
              <w:rFonts w:eastAsia="Arial Unicode MS" w:cs="Calibri"/>
              <w:b/>
              <w:bCs/>
            </w:rPr>
            <w:t>Client’s Charter</w:t>
          </w:r>
          <w:r w:rsidRPr="00452252">
            <w:rPr>
              <w:rFonts w:eastAsia="Arial Unicode MS" w:cs="Calibri"/>
              <w:bCs/>
            </w:rPr>
            <w:t>, all of which are designed to help clients obtain the best value from executive search and to ensure compliance of the search firm with agreed and tested principles.</w:t>
          </w:r>
        </w:p>
        <w:p w:rsidR="00DF3BEA" w:rsidRDefault="00DF3BEA" w:rsidP="00F12CC1">
          <w:pPr>
            <w:ind w:firstLine="708"/>
            <w:jc w:val="both"/>
            <w:rPr>
              <w:rFonts w:eastAsia="Arial Unicode MS" w:cs="Calibri"/>
              <w:b/>
            </w:rPr>
          </w:pPr>
        </w:p>
        <w:p w:rsidR="00F12CC1" w:rsidRDefault="00F12CC1" w:rsidP="00F12CC1">
          <w:pPr>
            <w:ind w:firstLine="708"/>
            <w:jc w:val="both"/>
            <w:rPr>
              <w:rStyle w:val="Hyperlink"/>
              <w:rFonts w:cstheme="minorHAnsi"/>
            </w:rPr>
          </w:pPr>
          <w:r w:rsidRPr="0094111A">
            <w:rPr>
              <w:rFonts w:eastAsia="Arial Unicode MS" w:cs="Calibri"/>
              <w:b/>
            </w:rPr>
            <w:lastRenderedPageBreak/>
            <w:t>Membership of the AESC is only granted to an executive search firm that meets rigorous criteria</w:t>
          </w:r>
          <w:r w:rsidRPr="00452252">
            <w:rPr>
              <w:rFonts w:eastAsia="Arial Unicode MS" w:cs="Calibri"/>
            </w:rPr>
            <w:t xml:space="preserve"> and following a process of due diligence involving client references, site visits, and a vote by the appropriate Regional Council</w:t>
          </w:r>
          <w:proofErr w:type="gramStart"/>
          <w:r w:rsidRPr="00452252">
            <w:rPr>
              <w:rFonts w:eastAsia="Arial Unicode MS" w:cs="Calibri"/>
            </w:rPr>
            <w:t xml:space="preserve">. </w:t>
          </w:r>
          <w:proofErr w:type="gramEnd"/>
          <w:r w:rsidRPr="00452252">
            <w:rPr>
              <w:rFonts w:eastAsia="Arial Unicode MS" w:cs="Calibri"/>
            </w:rPr>
            <w:t xml:space="preserve">Thus </w:t>
          </w:r>
          <w:r w:rsidRPr="00452252">
            <w:rPr>
              <w:rFonts w:eastAsia="Arial Unicode MS" w:cs="Calibri"/>
              <w:b/>
            </w:rPr>
            <w:t>clients are assured of quality service from AESC member firms</w:t>
          </w:r>
          <w:r w:rsidRPr="00452252">
            <w:rPr>
              <w:rFonts w:eastAsia="Arial Unicode MS" w:cs="Calibri"/>
            </w:rPr>
            <w:t xml:space="preserve"> and all members of the AESC </w:t>
          </w:r>
          <w:r w:rsidRPr="00452252">
            <w:rPr>
              <w:rFonts w:eastAsia="Arial Unicode MS" w:cs="Calibri"/>
              <w:b/>
            </w:rPr>
            <w:t xml:space="preserve">endorse the AESC’s standards and role in maintaining the highest level of professionalism </w:t>
          </w:r>
          <w:r w:rsidRPr="00452252">
            <w:rPr>
              <w:rFonts w:eastAsia="Arial Unicode MS" w:cs="Calibri"/>
            </w:rPr>
            <w:t>in performing executive search work</w:t>
          </w:r>
          <w:proofErr w:type="gramStart"/>
          <w:r w:rsidRPr="00452252">
            <w:rPr>
              <w:rFonts w:eastAsia="Arial Unicode MS" w:cs="Calibri"/>
            </w:rPr>
            <w:t xml:space="preserve">. </w:t>
          </w:r>
          <w:proofErr w:type="gramEnd"/>
          <w:r w:rsidRPr="00452252">
            <w:rPr>
              <w:rFonts w:eastAsia="Arial Unicode MS" w:cs="Calibri"/>
            </w:rPr>
            <w:t xml:space="preserve">More information can be obtained via the </w:t>
          </w:r>
          <w:proofErr w:type="spellStart"/>
          <w:r w:rsidRPr="00452252">
            <w:rPr>
              <w:rFonts w:eastAsia="Arial Unicode MS" w:cs="Calibri"/>
            </w:rPr>
            <w:t>CorporateConnect</w:t>
          </w:r>
          <w:proofErr w:type="spellEnd"/>
          <w:r w:rsidRPr="00452252">
            <w:rPr>
              <w:rFonts w:eastAsia="Arial Unicode MS" w:cs="Calibri"/>
            </w:rPr>
            <w:t xml:space="preserve"> website </w:t>
          </w:r>
          <w:hyperlink r:id="rId14" w:history="1">
            <w:r w:rsidRPr="0029562C">
              <w:rPr>
                <w:rStyle w:val="Hyperlink"/>
                <w:rFonts w:cstheme="minorHAnsi"/>
              </w:rPr>
              <w:t>http://www.aesc.org/</w:t>
            </w:r>
          </w:hyperlink>
        </w:p>
        <w:p w:rsidR="00F12CC1" w:rsidRDefault="00F12CC1" w:rsidP="00F12CC1">
          <w:pPr>
            <w:rPr>
              <w:rFonts w:eastAsia="Arial Unicode MS" w:cs="Calibri"/>
              <w:b/>
            </w:rPr>
          </w:pPr>
        </w:p>
        <w:p w:rsidR="00F12CC1" w:rsidRDefault="00F12CC1" w:rsidP="00F12CC1">
          <w:pPr>
            <w:pBdr>
              <w:bottom w:val="single" w:sz="4" w:space="1" w:color="auto"/>
            </w:pBdr>
            <w:rPr>
              <w:rFonts w:eastAsia="Arial Unicode MS" w:cs="Calibri"/>
              <w:b/>
            </w:rPr>
          </w:pPr>
          <w:r w:rsidRPr="0011453C">
            <w:rPr>
              <w:rFonts w:eastAsia="Arial Unicode MS" w:cs="Calibri"/>
              <w:b/>
            </w:rPr>
            <w:t>METHODOLOGY</w:t>
          </w:r>
        </w:p>
        <w:p w:rsidR="00F12CC1" w:rsidRDefault="00F12CC1" w:rsidP="00F12CC1">
          <w:pPr>
            <w:ind w:firstLine="708"/>
            <w:jc w:val="both"/>
            <w:rPr>
              <w:rFonts w:eastAsia="Arial Unicode MS" w:cs="Calibri"/>
            </w:rPr>
          </w:pPr>
          <w:r w:rsidRPr="0011453C">
            <w:rPr>
              <w:rFonts w:eastAsia="Arial Unicode MS" w:cs="Calibri"/>
            </w:rPr>
            <w:t xml:space="preserve">Robert Wong Executive Consulting bases its methodology on our objective which is not to simply present candidates, but to conclude the process with the right executive, in the right place, at the right time, and, above all, for the </w:t>
          </w:r>
          <w:r w:rsidRPr="0011453C">
            <w:rPr>
              <w:rFonts w:eastAsia="Arial Unicode MS" w:cs="Calibri"/>
              <w:b/>
              <w:bCs/>
            </w:rPr>
            <w:t>right reason</w:t>
          </w:r>
          <w:r w:rsidRPr="0011453C">
            <w:rPr>
              <w:rFonts w:eastAsia="Arial Unicode MS" w:cs="Calibri"/>
            </w:rPr>
            <w:t xml:space="preserve">, which is why we use the brand </w:t>
          </w:r>
          <w:r w:rsidRPr="0011453C">
            <w:rPr>
              <w:rFonts w:eastAsia="Arial Unicode MS" w:cs="Calibri"/>
              <w:b/>
            </w:rPr>
            <w:t>R4U</w:t>
          </w:r>
          <w:r w:rsidRPr="0011453C">
            <w:rPr>
              <w:rFonts w:eastAsia="Arial Unicode MS" w:cs="Calibri"/>
            </w:rPr>
            <w:t xml:space="preserve"> for our Executive Search Division. </w:t>
          </w:r>
        </w:p>
        <w:p w:rsidR="00F12CC1" w:rsidRPr="0011453C" w:rsidRDefault="00F12CC1" w:rsidP="00F12CC1">
          <w:pPr>
            <w:jc w:val="both"/>
            <w:rPr>
              <w:rFonts w:eastAsia="Arial Unicode MS" w:cs="Calibri"/>
            </w:rPr>
          </w:pPr>
          <w:r w:rsidRPr="0011453C">
            <w:rPr>
              <w:rFonts w:cs="Calibri"/>
              <w:noProof/>
              <w:lang w:val="en-CA" w:eastAsia="en-CA"/>
            </w:rPr>
            <w:drawing>
              <wp:inline distT="0" distB="0" distL="0" distR="0" wp14:anchorId="7B7F3A5E" wp14:editId="5AEF2C8C">
                <wp:extent cx="5895975" cy="2522627"/>
                <wp:effectExtent l="0" t="0" r="0" b="0"/>
                <wp:docPr id="4" name="Imagem 4" descr="cid:FAD8E72D-E34D-4E87-B89F-391988AA56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5A50B7E-2AC5-44FE-8E2C-47F971F7528D" descr="cid:FAD8E72D-E34D-4E87-B89F-391988AA56A1"/>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898142" cy="2523554"/>
                        </a:xfrm>
                        <a:prstGeom prst="rect">
                          <a:avLst/>
                        </a:prstGeom>
                        <a:noFill/>
                        <a:ln>
                          <a:noFill/>
                        </a:ln>
                      </pic:spPr>
                    </pic:pic>
                  </a:graphicData>
                </a:graphic>
              </wp:inline>
            </w:drawing>
          </w:r>
        </w:p>
        <w:p w:rsidR="00F12CC1" w:rsidRDefault="00F12CC1" w:rsidP="00F12CC1">
          <w:pPr>
            <w:jc w:val="both"/>
            <w:rPr>
              <w:rFonts w:eastAsia="Arial Unicode MS" w:cs="Calibri"/>
            </w:rPr>
          </w:pPr>
        </w:p>
        <w:p w:rsidR="00F12CC1" w:rsidRDefault="00F12CC1" w:rsidP="00F12CC1">
          <w:pPr>
            <w:jc w:val="both"/>
            <w:rPr>
              <w:rFonts w:eastAsia="Arial Unicode MS" w:cs="Calibri"/>
            </w:rPr>
          </w:pPr>
          <w:r w:rsidRPr="0011453C">
            <w:rPr>
              <w:rFonts w:eastAsia="Arial Unicode MS" w:cs="Calibri"/>
            </w:rPr>
            <w:t xml:space="preserve">Our search work hinges on the understanding of three fundamental factors, namely: </w:t>
          </w:r>
        </w:p>
        <w:p w:rsidR="00F12CC1" w:rsidRPr="001E4B47" w:rsidRDefault="00F12CC1" w:rsidP="00F12CC1">
          <w:pPr>
            <w:jc w:val="both"/>
            <w:rPr>
              <w:rFonts w:eastAsia="Arial Unicode MS" w:cs="Calibri"/>
              <w:sz w:val="16"/>
            </w:rPr>
          </w:pPr>
        </w:p>
        <w:p w:rsidR="00F12CC1" w:rsidRPr="0011453C" w:rsidRDefault="00F12CC1" w:rsidP="00F12CC1">
          <w:pPr>
            <w:jc w:val="both"/>
            <w:rPr>
              <w:rFonts w:eastAsia="Arial Unicode MS" w:cs="Calibri"/>
              <w:b/>
            </w:rPr>
          </w:pPr>
          <w:r w:rsidRPr="0011453C">
            <w:rPr>
              <w:rFonts w:eastAsia="Arial Unicode MS" w:cs="Calibri"/>
              <w:b/>
            </w:rPr>
            <w:t>1– Job Description</w:t>
          </w:r>
        </w:p>
        <w:p w:rsidR="00F12CC1" w:rsidRDefault="00F12CC1" w:rsidP="00F12CC1">
          <w:pPr>
            <w:ind w:firstLine="708"/>
            <w:jc w:val="both"/>
            <w:rPr>
              <w:rFonts w:eastAsia="Arial Unicode MS" w:cs="Calibri"/>
            </w:rPr>
          </w:pPr>
          <w:r w:rsidRPr="0011453C">
            <w:rPr>
              <w:rFonts w:eastAsia="Arial Unicode MS" w:cs="Calibri"/>
            </w:rPr>
            <w:t>The "Job Description” is a document describing the position, which covers all job responsibilities, job title, skills required, compensation, reporting relationship, expertise, and levels of experience and education essential for the proper performance of this position</w:t>
          </w:r>
          <w:proofErr w:type="gramStart"/>
          <w:r w:rsidRPr="0011453C">
            <w:rPr>
              <w:rFonts w:eastAsia="Arial Unicode MS" w:cs="Calibri"/>
            </w:rPr>
            <w:t xml:space="preserve">. </w:t>
          </w:r>
          <w:proofErr w:type="gramEnd"/>
          <w:r w:rsidRPr="0011453C">
            <w:rPr>
              <w:rFonts w:eastAsia="Arial Unicode MS" w:cs="Calibri"/>
            </w:rPr>
            <w:t>In order to help our clients we can draft this document, which will serve as a template for surfacing and assessing possible candidates</w:t>
          </w:r>
          <w:proofErr w:type="gramStart"/>
          <w:r w:rsidRPr="0011453C">
            <w:rPr>
              <w:rFonts w:eastAsia="Arial Unicode MS" w:cs="Calibri"/>
            </w:rPr>
            <w:t xml:space="preserve">. </w:t>
          </w:r>
          <w:proofErr w:type="gramEnd"/>
          <w:r w:rsidRPr="0011453C">
            <w:rPr>
              <w:rFonts w:eastAsia="Arial Unicode MS" w:cs="Calibri"/>
            </w:rPr>
            <w:t>This material, once reviewed and duly approved by the client, will be part of this agreement.</w:t>
          </w:r>
        </w:p>
        <w:p w:rsidR="00F12CC1" w:rsidRPr="00BA311F" w:rsidRDefault="00F12CC1" w:rsidP="00F12CC1">
          <w:pPr>
            <w:jc w:val="both"/>
            <w:rPr>
              <w:rFonts w:eastAsia="Arial Unicode MS" w:cs="Calibri"/>
            </w:rPr>
          </w:pPr>
        </w:p>
        <w:p w:rsidR="00F12CC1" w:rsidRPr="0011453C" w:rsidRDefault="00F12CC1" w:rsidP="00F12CC1">
          <w:pPr>
            <w:jc w:val="both"/>
            <w:rPr>
              <w:rFonts w:eastAsia="Arial Unicode MS" w:cs="Calibri"/>
              <w:b/>
              <w:bCs/>
            </w:rPr>
          </w:pPr>
          <w:r w:rsidRPr="0011453C">
            <w:rPr>
              <w:rFonts w:eastAsia="Arial Unicode MS" w:cs="Calibri"/>
              <w:b/>
            </w:rPr>
            <w:t xml:space="preserve">2 – </w:t>
          </w:r>
          <w:r w:rsidRPr="0011453C">
            <w:rPr>
              <w:rFonts w:eastAsia="Arial Unicode MS" w:cs="Calibri"/>
              <w:b/>
              <w:bCs/>
            </w:rPr>
            <w:t xml:space="preserve">Culture and values of the client company </w:t>
          </w:r>
        </w:p>
        <w:p w:rsidR="00F12CC1" w:rsidRPr="0011453C" w:rsidRDefault="00F12CC1" w:rsidP="00F12CC1">
          <w:pPr>
            <w:ind w:firstLine="708"/>
            <w:jc w:val="both"/>
            <w:rPr>
              <w:rFonts w:eastAsia="Arial Unicode MS" w:cs="Calibri"/>
            </w:rPr>
          </w:pPr>
          <w:r w:rsidRPr="0011453C">
            <w:rPr>
              <w:rFonts w:eastAsia="Arial Unicode MS" w:cs="Calibri"/>
            </w:rPr>
            <w:t xml:space="preserve">It is very important, whenever possible, that we acquire </w:t>
          </w:r>
          <w:r w:rsidRPr="0011453C">
            <w:rPr>
              <w:rFonts w:eastAsia="Arial Unicode MS" w:cs="Calibri"/>
              <w:i/>
            </w:rPr>
            <w:t>in loco</w:t>
          </w:r>
          <w:r w:rsidRPr="0011453C">
            <w:rPr>
              <w:rFonts w:eastAsia="Arial Unicode MS" w:cs="Calibri"/>
            </w:rPr>
            <w:t xml:space="preserve"> a thorough knowledge of the culture and values of the client</w:t>
          </w:r>
          <w:proofErr w:type="gramStart"/>
          <w:r w:rsidRPr="0011453C">
            <w:rPr>
              <w:rFonts w:eastAsia="Arial Unicode MS" w:cs="Calibri"/>
            </w:rPr>
            <w:t xml:space="preserve">. </w:t>
          </w:r>
          <w:proofErr w:type="gramEnd"/>
          <w:r w:rsidRPr="0011453C">
            <w:rPr>
              <w:rFonts w:eastAsia="Arial Unicode MS" w:cs="Calibri"/>
            </w:rPr>
            <w:t>We believe that this process is critical in order to better gauge the “adherence”, or fit, of the individual to the client company, thus determining that the most suitable candidates are presented to the company</w:t>
          </w:r>
          <w:proofErr w:type="gramStart"/>
          <w:r w:rsidRPr="0011453C">
            <w:rPr>
              <w:rFonts w:eastAsia="Arial Unicode MS" w:cs="Calibri"/>
            </w:rPr>
            <w:t xml:space="preserve">. </w:t>
          </w:r>
          <w:proofErr w:type="gramEnd"/>
          <w:r w:rsidRPr="0011453C">
            <w:rPr>
              <w:rFonts w:eastAsia="Arial Unicode MS" w:cs="Calibri"/>
            </w:rPr>
            <w:t>RW will decide the key employees of the client to be interviewed for this purpose.</w:t>
          </w:r>
        </w:p>
        <w:p w:rsidR="00F12CC1" w:rsidRPr="0011453C" w:rsidRDefault="00F12CC1" w:rsidP="00F12CC1">
          <w:pPr>
            <w:jc w:val="both"/>
            <w:rPr>
              <w:rFonts w:eastAsia="Arial Unicode MS" w:cs="Calibri"/>
              <w:b/>
            </w:rPr>
          </w:pPr>
        </w:p>
        <w:p w:rsidR="00F12CC1" w:rsidRPr="0011453C" w:rsidRDefault="00F12CC1" w:rsidP="00F12CC1">
          <w:pPr>
            <w:jc w:val="both"/>
            <w:rPr>
              <w:rFonts w:eastAsia="Arial Unicode MS" w:cs="Calibri"/>
              <w:b/>
              <w:bCs/>
            </w:rPr>
          </w:pPr>
          <w:r w:rsidRPr="0011453C">
            <w:rPr>
              <w:rFonts w:eastAsia="Arial Unicode MS" w:cs="Calibri"/>
              <w:b/>
            </w:rPr>
            <w:t xml:space="preserve">3 – </w:t>
          </w:r>
          <w:r w:rsidRPr="0011453C">
            <w:rPr>
              <w:rFonts w:eastAsia="Arial Unicode MS" w:cs="Calibri"/>
              <w:b/>
              <w:bCs/>
            </w:rPr>
            <w:t>Profile and personality of the immediate superior</w:t>
          </w:r>
        </w:p>
        <w:p w:rsidR="00F12CC1" w:rsidRDefault="00F12CC1" w:rsidP="00DF3BEA">
          <w:pPr>
            <w:ind w:firstLine="708"/>
            <w:jc w:val="both"/>
            <w:rPr>
              <w:rFonts w:eastAsia="Arial Unicode MS" w:cs="Calibri"/>
              <w:bCs/>
            </w:rPr>
          </w:pPr>
          <w:r w:rsidRPr="0011453C">
            <w:rPr>
              <w:rFonts w:eastAsia="Arial Unicode MS" w:cs="Calibri"/>
              <w:bCs/>
            </w:rPr>
            <w:t>It is essential for our team to get to know the personality, profile, and style of the executive who will be the candidate’s direct superior</w:t>
          </w:r>
          <w:proofErr w:type="gramStart"/>
          <w:r w:rsidRPr="0011453C">
            <w:rPr>
              <w:rFonts w:eastAsia="Arial Unicode MS" w:cs="Calibri"/>
              <w:bCs/>
            </w:rPr>
            <w:t xml:space="preserve">. </w:t>
          </w:r>
          <w:proofErr w:type="gramEnd"/>
          <w:r w:rsidRPr="0011453C">
            <w:rPr>
              <w:rFonts w:eastAsia="Arial Unicode MS" w:cs="Calibri"/>
              <w:bCs/>
            </w:rPr>
            <w:t>This will be obtained preferably by a personal meeting with this individual</w:t>
          </w:r>
          <w:proofErr w:type="gramStart"/>
          <w:r w:rsidRPr="0011453C">
            <w:rPr>
              <w:rFonts w:eastAsia="Arial Unicode MS" w:cs="Calibri"/>
              <w:bCs/>
            </w:rPr>
            <w:t xml:space="preserve">. </w:t>
          </w:r>
          <w:proofErr w:type="gramEnd"/>
          <w:r w:rsidRPr="0011453C">
            <w:rPr>
              <w:rFonts w:eastAsia="Arial Unicode MS" w:cs="Calibri"/>
              <w:bCs/>
            </w:rPr>
            <w:t>The future boss and the candidate should ideally have what may be called “chemistry”, as they will be working together as a team to achieve the same goals</w:t>
          </w:r>
        </w:p>
        <w:p w:rsidR="00DF3BEA" w:rsidRDefault="00DF3BEA" w:rsidP="00DF3BEA">
          <w:pPr>
            <w:ind w:firstLine="708"/>
            <w:jc w:val="both"/>
            <w:rPr>
              <w:rFonts w:eastAsia="Arial Unicode MS" w:cs="Calibri"/>
              <w:b/>
              <w:bCs/>
            </w:rPr>
          </w:pPr>
        </w:p>
        <w:p w:rsidR="00F12CC1" w:rsidRPr="0011453C" w:rsidRDefault="00F12CC1" w:rsidP="00F12CC1">
          <w:pPr>
            <w:pBdr>
              <w:bottom w:val="single" w:sz="4" w:space="1" w:color="auto"/>
            </w:pBdr>
            <w:jc w:val="both"/>
            <w:rPr>
              <w:rFonts w:eastAsia="Arial Unicode MS" w:cs="Calibri"/>
              <w:bCs/>
            </w:rPr>
          </w:pPr>
          <w:r w:rsidRPr="0011453C">
            <w:rPr>
              <w:rFonts w:eastAsia="Arial Unicode MS" w:cs="Calibri"/>
              <w:b/>
              <w:bCs/>
            </w:rPr>
            <w:t>TIMETABLE</w:t>
          </w:r>
        </w:p>
        <w:p w:rsidR="00F12CC1" w:rsidRPr="0011453C" w:rsidRDefault="00F12CC1" w:rsidP="00F12CC1">
          <w:pPr>
            <w:rPr>
              <w:rFonts w:eastAsia="Arial Unicode MS" w:cs="Calibri"/>
              <w:sz w:val="16"/>
            </w:rPr>
          </w:pPr>
        </w:p>
        <w:p w:rsidR="00F12CC1" w:rsidRPr="0011453C" w:rsidRDefault="00F12CC1" w:rsidP="00F12CC1">
          <w:pPr>
            <w:rPr>
              <w:rFonts w:eastAsia="Arial Unicode MS" w:cs="Calibri"/>
            </w:rPr>
          </w:pPr>
          <w:r>
            <w:rPr>
              <w:noProof/>
              <w:lang w:val="en-CA" w:eastAsia="en-CA"/>
            </w:rPr>
            <w:drawing>
              <wp:inline distT="0" distB="0" distL="0" distR="0" wp14:anchorId="248CCF34" wp14:editId="48F5B749">
                <wp:extent cx="5900420" cy="3566795"/>
                <wp:effectExtent l="0" t="0" r="5080" b="0"/>
                <wp:docPr id="2" name="Imagem 1" descr="cid:2698D8E1-ED27-478F-BEAA-1961DB65DD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7280D8-FA42-4F86-8C49-9D629E0EBDF4" descr="cid:2698D8E1-ED27-478F-BEAA-1961DB65DD02"/>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5900420" cy="3566795"/>
                        </a:xfrm>
                        <a:prstGeom prst="rect">
                          <a:avLst/>
                        </a:prstGeom>
                        <a:noFill/>
                        <a:ln>
                          <a:noFill/>
                        </a:ln>
                      </pic:spPr>
                    </pic:pic>
                  </a:graphicData>
                </a:graphic>
              </wp:inline>
            </w:drawing>
          </w:r>
        </w:p>
        <w:p w:rsidR="00F12CC1" w:rsidRPr="003D6E38" w:rsidRDefault="00F12CC1" w:rsidP="00F12CC1">
          <w:pPr>
            <w:pBdr>
              <w:bottom w:val="single" w:sz="4" w:space="1" w:color="auto"/>
            </w:pBdr>
            <w:rPr>
              <w:rFonts w:ascii="Arial Unicode MS" w:eastAsia="Arial Unicode MS" w:hAnsi="Arial Unicode MS" w:cs="Arial Unicode MS"/>
            </w:rPr>
          </w:pPr>
          <w:r w:rsidRPr="003D6E38">
            <w:rPr>
              <w:rFonts w:ascii="Arial Unicode MS" w:eastAsia="Arial Unicode MS" w:hAnsi="Arial Unicode MS" w:cs="Arial Unicode MS"/>
              <w:b/>
            </w:rPr>
            <w:lastRenderedPageBreak/>
            <w:t>W</w:t>
          </w:r>
          <w:r>
            <w:rPr>
              <w:rFonts w:ascii="Arial Unicode MS" w:eastAsia="Arial Unicode MS" w:hAnsi="Arial Unicode MS" w:cs="Arial Unicode MS"/>
              <w:b/>
            </w:rPr>
            <w:t>HAT WE EXPECT F</w:t>
          </w:r>
          <w:r w:rsidRPr="003D6E38">
            <w:rPr>
              <w:rFonts w:ascii="Arial Unicode MS" w:eastAsia="Arial Unicode MS" w:hAnsi="Arial Unicode MS" w:cs="Arial Unicode MS"/>
              <w:b/>
            </w:rPr>
            <w:t>ROM OUR CLIENT</w:t>
          </w:r>
        </w:p>
        <w:p w:rsidR="00F12CC1" w:rsidRPr="003D6E38" w:rsidRDefault="00F12CC1" w:rsidP="00F12CC1">
          <w:pPr>
            <w:jc w:val="both"/>
            <w:rPr>
              <w:rFonts w:eastAsia="Arial Unicode MS" w:cs="Calibri"/>
            </w:rPr>
          </w:pPr>
        </w:p>
        <w:p w:rsidR="00F12CC1" w:rsidRPr="003D6E38" w:rsidRDefault="00F12CC1" w:rsidP="00F12CC1">
          <w:pPr>
            <w:ind w:firstLine="426"/>
            <w:jc w:val="both"/>
            <w:rPr>
              <w:rFonts w:eastAsia="Arial Unicode MS" w:cs="Calibri"/>
            </w:rPr>
          </w:pPr>
          <w:r>
            <w:rPr>
              <w:rFonts w:eastAsia="Arial Unicode MS" w:cs="Calibri"/>
            </w:rPr>
            <w:t xml:space="preserve">We list below some suggestions that will “speed up” the delivery to our client of the most appropriate </w:t>
          </w:r>
          <w:r w:rsidRPr="003D6E38">
            <w:rPr>
              <w:rFonts w:eastAsia="Arial Unicode MS" w:cs="Calibri"/>
            </w:rPr>
            <w:t xml:space="preserve">candidates </w:t>
          </w:r>
          <w:r>
            <w:rPr>
              <w:rFonts w:eastAsia="Arial Unicode MS" w:cs="Calibri"/>
            </w:rPr>
            <w:t>to fill the position described in the proposal</w:t>
          </w:r>
          <w:r w:rsidRPr="003D6E38">
            <w:rPr>
              <w:rFonts w:eastAsia="Arial Unicode MS" w:cs="Calibri"/>
            </w:rPr>
            <w:t>:</w:t>
          </w:r>
        </w:p>
        <w:p w:rsidR="00F12CC1" w:rsidRDefault="00F12CC1" w:rsidP="00F12CC1">
          <w:pPr>
            <w:numPr>
              <w:ilvl w:val="0"/>
              <w:numId w:val="7"/>
            </w:numPr>
            <w:spacing w:after="0" w:line="240" w:lineRule="auto"/>
            <w:ind w:left="426" w:firstLine="0"/>
            <w:jc w:val="both"/>
            <w:rPr>
              <w:rFonts w:eastAsia="Arial Unicode MS" w:cs="Calibri"/>
            </w:rPr>
          </w:pPr>
          <w:r w:rsidRPr="00834513">
            <w:rPr>
              <w:rFonts w:eastAsia="Arial Unicode MS" w:cs="Calibri"/>
            </w:rPr>
            <w:t xml:space="preserve">Clearly indicate the points </w:t>
          </w:r>
          <w:r>
            <w:rPr>
              <w:rFonts w:eastAsia="Arial Unicode MS" w:cs="Calibri"/>
            </w:rPr>
            <w:t xml:space="preserve">or aspects </w:t>
          </w:r>
          <w:r w:rsidRPr="00834513">
            <w:rPr>
              <w:rFonts w:eastAsia="Arial Unicode MS" w:cs="Calibri"/>
            </w:rPr>
            <w:t xml:space="preserve">in the search </w:t>
          </w:r>
          <w:r>
            <w:rPr>
              <w:rFonts w:eastAsia="Arial Unicode MS" w:cs="Calibri"/>
            </w:rPr>
            <w:t xml:space="preserve">process </w:t>
          </w:r>
          <w:r w:rsidRPr="00834513">
            <w:rPr>
              <w:rFonts w:eastAsia="Arial Unicode MS" w:cs="Calibri"/>
            </w:rPr>
            <w:t>that should be maintained under confidence;</w:t>
          </w:r>
        </w:p>
        <w:p w:rsidR="00DF3BEA" w:rsidRPr="00834513" w:rsidRDefault="00DF3BEA" w:rsidP="00DF3BEA">
          <w:pPr>
            <w:spacing w:after="0" w:line="240" w:lineRule="auto"/>
            <w:ind w:left="426"/>
            <w:jc w:val="both"/>
            <w:rPr>
              <w:rFonts w:eastAsia="Arial Unicode MS" w:cs="Calibri"/>
            </w:rPr>
          </w:pPr>
        </w:p>
        <w:p w:rsidR="00F12CC1" w:rsidRDefault="00F12CC1" w:rsidP="00F12CC1">
          <w:pPr>
            <w:numPr>
              <w:ilvl w:val="0"/>
              <w:numId w:val="7"/>
            </w:numPr>
            <w:spacing w:after="0" w:line="240" w:lineRule="auto"/>
            <w:ind w:left="426" w:firstLine="0"/>
            <w:jc w:val="both"/>
            <w:rPr>
              <w:rFonts w:eastAsia="Arial Unicode MS" w:cs="Calibri"/>
            </w:rPr>
          </w:pPr>
          <w:r>
            <w:rPr>
              <w:rFonts w:eastAsia="Arial Unicode MS" w:cs="Calibri"/>
            </w:rPr>
            <w:t>Set up the interviews with the candidates presented as soon as possible</w:t>
          </w:r>
          <w:r w:rsidRPr="00834513">
            <w:rPr>
              <w:rFonts w:eastAsia="Arial Unicode MS" w:cs="Calibri"/>
            </w:rPr>
            <w:t>;</w:t>
          </w:r>
        </w:p>
        <w:p w:rsidR="00DF3BEA" w:rsidRPr="00834513" w:rsidRDefault="00DF3BEA" w:rsidP="00DF3BEA">
          <w:pPr>
            <w:spacing w:after="0" w:line="240" w:lineRule="auto"/>
            <w:jc w:val="both"/>
            <w:rPr>
              <w:rFonts w:eastAsia="Arial Unicode MS" w:cs="Calibri"/>
            </w:rPr>
          </w:pPr>
        </w:p>
        <w:p w:rsidR="00F12CC1" w:rsidRDefault="00F12CC1" w:rsidP="00F12CC1">
          <w:pPr>
            <w:numPr>
              <w:ilvl w:val="0"/>
              <w:numId w:val="7"/>
            </w:numPr>
            <w:spacing w:after="0" w:line="240" w:lineRule="auto"/>
            <w:ind w:left="426" w:firstLine="0"/>
            <w:jc w:val="both"/>
            <w:rPr>
              <w:rFonts w:eastAsia="Arial Unicode MS" w:cs="Calibri"/>
            </w:rPr>
          </w:pPr>
          <w:r>
            <w:rPr>
              <w:rFonts w:eastAsia="Arial Unicode MS" w:cs="Calibri"/>
            </w:rPr>
            <w:t>Provide us with your comments and feedback on the candidates who were interviewed, as well as any modifications that may occur in the Job Description during the course of the search assignment</w:t>
          </w:r>
          <w:r w:rsidRPr="00834513">
            <w:rPr>
              <w:rFonts w:eastAsia="Arial Unicode MS" w:cs="Calibri"/>
            </w:rPr>
            <w:t>;</w:t>
          </w:r>
        </w:p>
        <w:p w:rsidR="00DF3BEA" w:rsidRPr="00834513" w:rsidRDefault="00DF3BEA" w:rsidP="00DF3BEA">
          <w:pPr>
            <w:spacing w:after="0" w:line="240" w:lineRule="auto"/>
            <w:jc w:val="both"/>
            <w:rPr>
              <w:rFonts w:eastAsia="Arial Unicode MS" w:cs="Calibri"/>
            </w:rPr>
          </w:pPr>
        </w:p>
        <w:p w:rsidR="00F12CC1" w:rsidRDefault="00F12CC1" w:rsidP="00F12CC1">
          <w:pPr>
            <w:numPr>
              <w:ilvl w:val="0"/>
              <w:numId w:val="7"/>
            </w:numPr>
            <w:spacing w:after="0" w:line="240" w:lineRule="auto"/>
            <w:ind w:left="426" w:firstLine="0"/>
            <w:jc w:val="both"/>
            <w:rPr>
              <w:rFonts w:eastAsia="Arial Unicode MS" w:cs="Calibri"/>
            </w:rPr>
          </w:pPr>
          <w:r w:rsidRPr="00834513">
            <w:rPr>
              <w:rFonts w:eastAsia="Arial Unicode MS" w:cs="Calibri"/>
            </w:rPr>
            <w:t xml:space="preserve">Remit to the attention of Robert Wong Executive Consulting the names and information relative to any possible candidates </w:t>
          </w:r>
          <w:r>
            <w:rPr>
              <w:rFonts w:eastAsia="Arial Unicode MS" w:cs="Calibri"/>
            </w:rPr>
            <w:t>who may be</w:t>
          </w:r>
          <w:r w:rsidRPr="00834513">
            <w:rPr>
              <w:rFonts w:eastAsia="Arial Unicode MS" w:cs="Calibri"/>
            </w:rPr>
            <w:t xml:space="preserve"> identifi</w:t>
          </w:r>
          <w:r>
            <w:rPr>
              <w:rFonts w:eastAsia="Arial Unicode MS" w:cs="Calibri"/>
            </w:rPr>
            <w:t>ed directly by the client</w:t>
          </w:r>
          <w:r w:rsidRPr="00834513">
            <w:rPr>
              <w:rFonts w:eastAsia="Arial Unicode MS" w:cs="Calibri"/>
            </w:rPr>
            <w:t xml:space="preserve">, </w:t>
          </w:r>
          <w:r>
            <w:rPr>
              <w:rFonts w:eastAsia="Arial Unicode MS" w:cs="Calibri"/>
            </w:rPr>
            <w:t>in order that we may contribute with our own evaluation of them as part of the selection process;</w:t>
          </w:r>
        </w:p>
        <w:p w:rsidR="00DF3BEA" w:rsidRDefault="00DF3BEA" w:rsidP="00DF3BEA">
          <w:pPr>
            <w:spacing w:after="0" w:line="240" w:lineRule="auto"/>
            <w:jc w:val="both"/>
            <w:rPr>
              <w:rFonts w:eastAsia="Arial Unicode MS" w:cs="Calibri"/>
            </w:rPr>
          </w:pPr>
        </w:p>
        <w:p w:rsidR="00F12CC1" w:rsidRPr="007C4EDC" w:rsidRDefault="00F12CC1" w:rsidP="00F12CC1">
          <w:pPr>
            <w:numPr>
              <w:ilvl w:val="0"/>
              <w:numId w:val="7"/>
            </w:numPr>
            <w:spacing w:after="0" w:line="240" w:lineRule="auto"/>
            <w:ind w:left="426" w:firstLine="0"/>
            <w:jc w:val="both"/>
            <w:rPr>
              <w:rFonts w:eastAsia="Arial Unicode MS" w:cs="Calibri"/>
            </w:rPr>
          </w:pPr>
          <w:r w:rsidRPr="007C4EDC">
            <w:rPr>
              <w:rFonts w:eastAsia="Arial Unicode MS" w:cs="Calibri"/>
            </w:rPr>
            <w:t>Assist us in providing the necessary information on your Corporation to the candidates, in order to help the executives make a qualified decision on an eventual change in their career</w:t>
          </w:r>
          <w:proofErr w:type="gramStart"/>
          <w:r w:rsidRPr="007C4EDC">
            <w:rPr>
              <w:rFonts w:eastAsia="Arial Unicode MS" w:cs="Calibri"/>
            </w:rPr>
            <w:t>.</w:t>
          </w:r>
          <w:r w:rsidRPr="007C4EDC">
            <w:rPr>
              <w:rFonts w:eastAsia="Arial Unicode MS" w:cs="Calibri"/>
              <w:sz w:val="20"/>
              <w:szCs w:val="20"/>
            </w:rPr>
            <w:t xml:space="preserve"> </w:t>
          </w:r>
          <w:proofErr w:type="gramEnd"/>
          <w:r w:rsidRPr="007C4EDC">
            <w:rPr>
              <w:rFonts w:eastAsia="Arial Unicode MS" w:cs="Calibri"/>
              <w:sz w:val="20"/>
              <w:szCs w:val="20"/>
            </w:rPr>
            <w:br w:type="page"/>
          </w:r>
        </w:p>
        <w:p w:rsidR="00F12CC1" w:rsidRPr="00541159" w:rsidRDefault="00F12CC1" w:rsidP="00F12CC1">
          <w:pPr>
            <w:pBdr>
              <w:bottom w:val="single" w:sz="4" w:space="1" w:color="auto"/>
            </w:pBdr>
            <w:jc w:val="both"/>
            <w:rPr>
              <w:rFonts w:cstheme="minorHAnsi"/>
            </w:rPr>
          </w:pPr>
          <w:r w:rsidRPr="00541159">
            <w:rPr>
              <w:rFonts w:ascii="Arial Unicode MS" w:eastAsia="Arial Unicode MS" w:hAnsi="Arial Unicode MS" w:cs="Arial Unicode MS"/>
              <w:b/>
              <w:sz w:val="20"/>
              <w:szCs w:val="20"/>
            </w:rPr>
            <w:lastRenderedPageBreak/>
            <w:t>PROFESSIONAL FEES AND EXPENSES</w:t>
          </w:r>
        </w:p>
        <w:p w:rsidR="00F12CC1" w:rsidRPr="00BA311F" w:rsidRDefault="00F12CC1" w:rsidP="00F12CC1">
          <w:pPr>
            <w:jc w:val="both"/>
            <w:rPr>
              <w:rFonts w:ascii="Arial Unicode MS" w:eastAsia="Arial Unicode MS" w:hAnsi="Arial Unicode MS" w:cs="Arial Unicode MS"/>
              <w:b/>
              <w:sz w:val="6"/>
              <w:szCs w:val="20"/>
              <w:u w:val="single"/>
            </w:rPr>
          </w:pPr>
        </w:p>
        <w:p w:rsidR="00F12CC1" w:rsidRPr="00BA311F" w:rsidRDefault="00F12CC1" w:rsidP="00F12CC1">
          <w:pPr>
            <w:ind w:firstLine="360"/>
            <w:jc w:val="both"/>
            <w:rPr>
              <w:rFonts w:eastAsia="Arial Unicode MS" w:cstheme="minorHAnsi"/>
              <w:sz w:val="10"/>
            </w:rPr>
          </w:pPr>
          <w:r w:rsidRPr="00AE56C7">
            <w:rPr>
              <w:rFonts w:eastAsia="Arial Unicode MS" w:cstheme="minorHAnsi"/>
            </w:rPr>
            <w:t xml:space="preserve">The professional consultancy fee will be </w:t>
          </w:r>
          <w:r>
            <w:rPr>
              <w:rFonts w:eastAsia="Arial Unicode MS" w:cstheme="minorHAnsi"/>
            </w:rPr>
            <w:t xml:space="preserve">at a rate </w:t>
          </w:r>
          <w:r w:rsidRPr="00AE56C7">
            <w:rPr>
              <w:rFonts w:eastAsia="Arial Unicode MS" w:cstheme="minorHAnsi"/>
            </w:rPr>
            <w:t xml:space="preserve">equivalent to </w:t>
          </w:r>
          <w:r>
            <w:rPr>
              <w:rFonts w:eastAsia="Arial Unicode MS" w:cstheme="minorHAnsi"/>
            </w:rPr>
            <w:t>28</w:t>
          </w:r>
          <w:r w:rsidRPr="00AE56C7">
            <w:rPr>
              <w:rFonts w:eastAsia="Arial Unicode MS" w:cstheme="minorHAnsi"/>
            </w:rPr>
            <w:t>% (</w:t>
          </w:r>
          <w:r>
            <w:rPr>
              <w:rFonts w:eastAsia="Arial Unicode MS" w:cstheme="minorHAnsi"/>
            </w:rPr>
            <w:t>twenty-eight</w:t>
          </w:r>
          <w:r w:rsidRPr="00AE56C7">
            <w:rPr>
              <w:rFonts w:eastAsia="Arial Unicode MS" w:cstheme="minorHAnsi"/>
            </w:rPr>
            <w:t xml:space="preserve"> percent) </w:t>
          </w:r>
          <w:r>
            <w:rPr>
              <w:rFonts w:eastAsia="Arial Unicode MS" w:cstheme="minorHAnsi"/>
            </w:rPr>
            <w:t xml:space="preserve">of the </w:t>
          </w:r>
          <w:r w:rsidRPr="00EF0FE8">
            <w:rPr>
              <w:rFonts w:eastAsia="Arial Unicode MS" w:cstheme="minorHAnsi"/>
            </w:rPr>
            <w:t>total guaranteed or targeted first year’s cash compensation – including base salary and any bonuses</w:t>
          </w:r>
          <w:r w:rsidRPr="00AE56C7">
            <w:rPr>
              <w:rFonts w:eastAsia="Arial Unicode MS" w:cstheme="minorHAnsi"/>
            </w:rPr>
            <w:t xml:space="preserve"> –</w:t>
          </w:r>
          <w:r>
            <w:rPr>
              <w:rFonts w:eastAsia="Arial Unicode MS" w:cstheme="minorHAnsi"/>
            </w:rPr>
            <w:t xml:space="preserve"> </w:t>
          </w:r>
          <w:r w:rsidRPr="00AE56C7">
            <w:rPr>
              <w:rFonts w:eastAsia="Arial Unicode MS" w:cstheme="minorHAnsi"/>
            </w:rPr>
            <w:t>of the executive presented by us who is employed, incremented by the appropriate local service taxes (</w:t>
          </w:r>
          <w:r>
            <w:rPr>
              <w:rFonts w:eastAsia="Arial Unicode MS" w:cstheme="minorHAnsi"/>
            </w:rPr>
            <w:t xml:space="preserve">IR, </w:t>
          </w:r>
          <w:r w:rsidRPr="00AE56C7">
            <w:rPr>
              <w:rFonts w:eastAsia="Arial Unicode MS" w:cstheme="minorHAnsi"/>
            </w:rPr>
            <w:t xml:space="preserve">ISS, COFINS, PIS and CS), currently 16,33% of the respective invoice.  Our minimum fee for this service corresponds to </w:t>
          </w:r>
          <w:r w:rsidRPr="00DE4D27">
            <w:rPr>
              <w:rFonts w:eastAsia="Arial Unicode MS" w:cstheme="minorHAnsi"/>
              <w:b/>
            </w:rPr>
            <w:t>R$ 65,000.00</w:t>
          </w:r>
          <w:r w:rsidRPr="00AE56C7">
            <w:rPr>
              <w:rFonts w:eastAsia="Arial Unicode MS" w:cstheme="minorHAnsi"/>
            </w:rPr>
            <w:t xml:space="preserve"> </w:t>
          </w:r>
          <w:r>
            <w:rPr>
              <w:rFonts w:eastAsia="Arial Unicode MS" w:cstheme="minorHAnsi"/>
            </w:rPr>
            <w:t xml:space="preserve">(Sixty-five thousand </w:t>
          </w:r>
          <w:proofErr w:type="spellStart"/>
          <w:r>
            <w:rPr>
              <w:rFonts w:eastAsia="Arial Unicode MS" w:cstheme="minorHAnsi"/>
            </w:rPr>
            <w:t>Reais</w:t>
          </w:r>
          <w:proofErr w:type="spellEnd"/>
          <w:r>
            <w:rPr>
              <w:rFonts w:eastAsia="Arial Unicode MS" w:cstheme="minorHAnsi"/>
            </w:rPr>
            <w:t xml:space="preserve">) </w:t>
          </w:r>
          <w:r w:rsidRPr="00AE56C7">
            <w:rPr>
              <w:rFonts w:eastAsia="Arial Unicode MS" w:cstheme="minorHAnsi"/>
            </w:rPr>
            <w:t>per project.</w:t>
          </w:r>
        </w:p>
        <w:p w:rsidR="00F12CC1" w:rsidRPr="00AE56C7" w:rsidRDefault="00F12CC1" w:rsidP="00F12CC1">
          <w:pPr>
            <w:ind w:firstLine="360"/>
            <w:jc w:val="both"/>
            <w:rPr>
              <w:rFonts w:eastAsia="Arial Unicode MS" w:cstheme="minorHAnsi"/>
            </w:rPr>
          </w:pPr>
          <w:r w:rsidRPr="00AE56C7">
            <w:rPr>
              <w:rFonts w:eastAsia="Arial Unicode MS" w:cstheme="minorHAnsi"/>
            </w:rPr>
            <w:t xml:space="preserve">It is our practice to calculate our initial fee based on the estimated annual cash compensation and bill the estimated fee in </w:t>
          </w:r>
          <w:r w:rsidRPr="00DE4D27">
            <w:rPr>
              <w:rFonts w:eastAsia="Arial Unicode MS" w:cstheme="minorHAnsi"/>
              <w:b/>
            </w:rPr>
            <w:t>three (3) equal monthly installments</w:t>
          </w:r>
          <w:r w:rsidRPr="00AE56C7">
            <w:rPr>
              <w:rFonts w:eastAsia="Arial Unicode MS" w:cstheme="minorHAnsi"/>
            </w:rPr>
            <w:t>,</w:t>
          </w:r>
          <w:r w:rsidRPr="00AE56C7">
            <w:rPr>
              <w:rFonts w:cstheme="minorHAnsi"/>
            </w:rPr>
            <w:t xml:space="preserve"> </w:t>
          </w:r>
          <w:r w:rsidRPr="00AE56C7">
            <w:rPr>
              <w:rFonts w:eastAsia="Arial Unicode MS" w:cstheme="minorHAnsi"/>
            </w:rPr>
            <w:t xml:space="preserve">as follows: </w:t>
          </w:r>
        </w:p>
        <w:p w:rsidR="00F12CC1" w:rsidRPr="00AE56C7" w:rsidRDefault="00F12CC1" w:rsidP="00F12CC1">
          <w:pPr>
            <w:pStyle w:val="ListParagraph"/>
            <w:numPr>
              <w:ilvl w:val="0"/>
              <w:numId w:val="8"/>
            </w:numPr>
            <w:spacing w:after="0" w:line="240" w:lineRule="auto"/>
            <w:contextualSpacing w:val="0"/>
            <w:jc w:val="both"/>
            <w:rPr>
              <w:rFonts w:eastAsia="Arial Unicode MS" w:cstheme="minorHAnsi"/>
            </w:rPr>
          </w:pPr>
          <w:r>
            <w:rPr>
              <w:rFonts w:eastAsia="Arial Unicode MS" w:cstheme="minorHAnsi"/>
            </w:rPr>
            <w:t>1/3</w:t>
          </w:r>
          <w:r w:rsidRPr="00AE56C7">
            <w:rPr>
              <w:rFonts w:eastAsia="Arial Unicode MS" w:cstheme="minorHAnsi"/>
            </w:rPr>
            <w:t xml:space="preserve"> - </w:t>
          </w:r>
          <w:r>
            <w:rPr>
              <w:rFonts w:eastAsia="Arial Unicode MS" w:cstheme="minorHAnsi"/>
            </w:rPr>
            <w:t>U</w:t>
          </w:r>
          <w:r w:rsidRPr="00AE56C7">
            <w:rPr>
              <w:rFonts w:eastAsia="Arial Unicode MS" w:cstheme="minorHAnsi"/>
            </w:rPr>
            <w:t>pon receipt of the signed agreement;</w:t>
          </w:r>
        </w:p>
        <w:p w:rsidR="00F12CC1" w:rsidRPr="00AE56C7" w:rsidRDefault="00F12CC1" w:rsidP="00F12CC1">
          <w:pPr>
            <w:pStyle w:val="ListParagraph"/>
            <w:numPr>
              <w:ilvl w:val="0"/>
              <w:numId w:val="8"/>
            </w:numPr>
            <w:spacing w:after="0" w:line="240" w:lineRule="auto"/>
            <w:contextualSpacing w:val="0"/>
            <w:jc w:val="both"/>
            <w:rPr>
              <w:rFonts w:eastAsia="Arial Unicode MS" w:cstheme="minorHAnsi"/>
            </w:rPr>
          </w:pPr>
          <w:r>
            <w:rPr>
              <w:rFonts w:eastAsia="Arial Unicode MS" w:cstheme="minorHAnsi"/>
            </w:rPr>
            <w:t>1/3</w:t>
          </w:r>
          <w:r w:rsidRPr="00AE56C7">
            <w:rPr>
              <w:rFonts w:eastAsia="Arial Unicode MS" w:cstheme="minorHAnsi"/>
            </w:rPr>
            <w:t xml:space="preserve"> - 30 days after start of project;</w:t>
          </w:r>
        </w:p>
        <w:p w:rsidR="00F12CC1" w:rsidRPr="00B43D5F" w:rsidRDefault="00F12CC1" w:rsidP="00F12CC1">
          <w:pPr>
            <w:pStyle w:val="ListParagraph"/>
            <w:numPr>
              <w:ilvl w:val="0"/>
              <w:numId w:val="8"/>
            </w:numPr>
            <w:spacing w:after="0" w:line="240" w:lineRule="auto"/>
            <w:contextualSpacing w:val="0"/>
            <w:jc w:val="both"/>
            <w:rPr>
              <w:rFonts w:eastAsia="Arial Unicode MS" w:cstheme="minorHAnsi"/>
              <w:sz w:val="6"/>
            </w:rPr>
          </w:pPr>
          <w:r w:rsidRPr="00B43D5F">
            <w:rPr>
              <w:rFonts w:eastAsia="Arial Unicode MS" w:cstheme="minorHAnsi"/>
            </w:rPr>
            <w:t>1/3 - 30 days after the 2nd installment.</w:t>
          </w:r>
        </w:p>
        <w:p w:rsidR="00F12CC1" w:rsidRPr="001D28BE" w:rsidRDefault="00F12CC1" w:rsidP="00F12CC1">
          <w:pPr>
            <w:ind w:firstLine="360"/>
            <w:jc w:val="both"/>
            <w:rPr>
              <w:rFonts w:eastAsia="Arial Unicode MS" w:cs="Calibri"/>
            </w:rPr>
          </w:pPr>
          <w:r w:rsidRPr="00AE56C7">
            <w:rPr>
              <w:rFonts w:eastAsia="Arial Unicode MS" w:cstheme="minorHAnsi"/>
            </w:rPr>
            <w:t xml:space="preserve">At the conclusion of the engagement, in the event that the actual first year cash compensation exceeds the </w:t>
          </w:r>
          <w:r>
            <w:rPr>
              <w:rFonts w:eastAsia="Arial Unicode MS" w:cstheme="minorHAnsi"/>
            </w:rPr>
            <w:t xml:space="preserve">initially </w:t>
          </w:r>
          <w:r w:rsidRPr="00AE56C7">
            <w:rPr>
              <w:rFonts w:eastAsia="Arial Unicode MS" w:cstheme="minorHAnsi"/>
            </w:rPr>
            <w:t>estimated one, we will recalculate the fee based on the actual total compensation package and render a final billing for the difference</w:t>
          </w:r>
          <w:proofErr w:type="gramStart"/>
          <w:r w:rsidRPr="00AE56C7">
            <w:rPr>
              <w:rFonts w:eastAsia="Arial Unicode MS" w:cstheme="minorHAnsi"/>
            </w:rPr>
            <w:t xml:space="preserve">. </w:t>
          </w:r>
          <w:proofErr w:type="gramEnd"/>
          <w:r w:rsidRPr="001D28BE">
            <w:rPr>
              <w:rFonts w:eastAsia="Arial Unicode MS" w:cstheme="minorHAnsi"/>
            </w:rPr>
            <w:t>Our fees and expenses are neither refundable nor contingent upon our success in placing a candidate with your organization.</w:t>
          </w:r>
          <w:r w:rsidRPr="001D28BE">
            <w:rPr>
              <w:rFonts w:eastAsia="Arial Unicode MS" w:cs="Calibri"/>
            </w:rPr>
            <w:t xml:space="preserve"> </w:t>
          </w:r>
        </w:p>
        <w:p w:rsidR="00F12CC1" w:rsidRPr="001D28BE" w:rsidRDefault="00F12CC1" w:rsidP="00F12CC1">
          <w:pPr>
            <w:ind w:firstLine="360"/>
            <w:jc w:val="both"/>
            <w:rPr>
              <w:rFonts w:eastAsia="Arial Unicode MS" w:cstheme="minorHAnsi"/>
              <w:sz w:val="6"/>
            </w:rPr>
          </w:pPr>
        </w:p>
        <w:p w:rsidR="00F12CC1" w:rsidRPr="00AE56C7" w:rsidRDefault="00F12CC1" w:rsidP="00F12CC1">
          <w:pPr>
            <w:ind w:firstLine="360"/>
            <w:jc w:val="both"/>
            <w:rPr>
              <w:rFonts w:eastAsia="Arial Unicode MS" w:cstheme="minorHAnsi"/>
            </w:rPr>
          </w:pPr>
          <w:r w:rsidRPr="00AE56C7">
            <w:rPr>
              <w:rFonts w:eastAsia="Arial Unicode MS" w:cstheme="minorHAnsi"/>
            </w:rPr>
            <w:t>The client is, of course, at liberty to interrupt or terminate the assignment at any time.  In the unlikely event that this occurs, the estimated professional fees will be charged as follows: if cancellation or interruption occurs within 30 days of the date of authorization, the first installment will be due in full; if it occurs between thirty-one and ninety days from the starting date, the remaining fees will be prorated based upon the number of calendar days which have elapsed in this period; and, if the cancellation or interruption occurs after ninety days, the estimated professional fees will be due in full.</w:t>
          </w:r>
        </w:p>
        <w:p w:rsidR="00F12CC1" w:rsidRPr="001D28BE" w:rsidRDefault="00F12CC1" w:rsidP="00F12CC1">
          <w:pPr>
            <w:ind w:firstLine="708"/>
            <w:jc w:val="both"/>
            <w:rPr>
              <w:rFonts w:eastAsia="Arial Unicode MS" w:cstheme="minorHAnsi"/>
            </w:rPr>
          </w:pPr>
          <w:r w:rsidRPr="001D28BE">
            <w:rPr>
              <w:rFonts w:eastAsia="Arial Unicode MS" w:cs="Calibri"/>
            </w:rPr>
            <w:t xml:space="preserve">In the event that the client hires – for </w:t>
          </w:r>
          <w:r>
            <w:rPr>
              <w:rFonts w:eastAsia="Arial Unicode MS" w:cs="Calibri"/>
            </w:rPr>
            <w:t>itself or for a</w:t>
          </w:r>
          <w:r w:rsidRPr="001D28BE">
            <w:rPr>
              <w:rFonts w:eastAsia="Arial Unicode MS" w:cs="Calibri"/>
            </w:rPr>
            <w:t xml:space="preserve"> company that it is part of – an</w:t>
          </w:r>
          <w:r>
            <w:rPr>
              <w:rFonts w:eastAsia="Arial Unicode MS" w:cs="Calibri"/>
            </w:rPr>
            <w:t xml:space="preserve">y </w:t>
          </w:r>
          <w:r w:rsidRPr="001D28BE">
            <w:rPr>
              <w:rFonts w:eastAsia="Arial Unicode MS" w:cs="Calibri"/>
            </w:rPr>
            <w:t xml:space="preserve">other </w:t>
          </w:r>
          <w:r>
            <w:rPr>
              <w:rFonts w:eastAsia="Arial Unicode MS" w:cs="Calibri"/>
            </w:rPr>
            <w:t>e</w:t>
          </w:r>
          <w:r w:rsidRPr="001D28BE">
            <w:rPr>
              <w:rFonts w:eastAsia="Arial Unicode MS" w:cs="Calibri"/>
            </w:rPr>
            <w:t>xecutive who was present</w:t>
          </w:r>
          <w:r>
            <w:rPr>
              <w:rFonts w:eastAsia="Arial Unicode MS" w:cs="Calibri"/>
            </w:rPr>
            <w:t>ed by</w:t>
          </w:r>
          <w:r w:rsidRPr="001D28BE">
            <w:rPr>
              <w:rFonts w:eastAsia="Arial Unicode MS" w:cs="Calibri"/>
            </w:rPr>
            <w:t xml:space="preserve"> Robert Wong Executiv</w:t>
          </w:r>
          <w:r>
            <w:rPr>
              <w:rFonts w:eastAsia="Arial Unicode MS" w:cs="Calibri"/>
            </w:rPr>
            <w:t>e</w:t>
          </w:r>
          <w:r w:rsidRPr="001D28BE">
            <w:rPr>
              <w:rFonts w:eastAsia="Arial Unicode MS" w:cs="Calibri"/>
            </w:rPr>
            <w:t xml:space="preserve"> </w:t>
          </w:r>
          <w:r>
            <w:rPr>
              <w:rFonts w:eastAsia="Arial Unicode MS" w:cs="Calibri"/>
            </w:rPr>
            <w:t>Consulting</w:t>
          </w:r>
          <w:r w:rsidRPr="001D28BE">
            <w:rPr>
              <w:rFonts w:eastAsia="Arial Unicode MS" w:cs="Calibri"/>
            </w:rPr>
            <w:t xml:space="preserve"> </w:t>
          </w:r>
          <w:r>
            <w:rPr>
              <w:rFonts w:eastAsia="Arial Unicode MS" w:cs="Calibri"/>
            </w:rPr>
            <w:t>for the position relative to this Proposal, then we will be entitled to issue additional fees under the same terms and conditions hereby detailed.</w:t>
          </w:r>
        </w:p>
        <w:p w:rsidR="00F12CC1" w:rsidRDefault="00F12CC1" w:rsidP="00F12CC1">
          <w:pPr>
            <w:ind w:firstLine="360"/>
            <w:jc w:val="both"/>
            <w:rPr>
              <w:rFonts w:eastAsia="Arial Unicode MS" w:cstheme="minorHAnsi"/>
            </w:rPr>
          </w:pPr>
          <w:r w:rsidRPr="00AE56C7">
            <w:rPr>
              <w:rFonts w:eastAsia="Arial Unicode MS" w:cstheme="minorHAnsi"/>
            </w:rPr>
            <w:t>In addition to our professional fees, we are reimbursed for direct expenses, which are third party purchases and services incurred on your behalf, duly authorized by you.  The most common examples are consultant travel, lodging, and related expenses, which will be billed monthly on an as incurred basis.  Additionally, we charge indirect expenses which are those related to expenditures, such as telecommunications, copies, and other administrative costs originated as a result of services rendered.  To cover these costs, we will charge a monthly fee of</w:t>
          </w:r>
          <w:r>
            <w:rPr>
              <w:rFonts w:eastAsia="Arial Unicode MS" w:cstheme="minorHAnsi"/>
            </w:rPr>
            <w:t xml:space="preserve"> R$ 1</w:t>
          </w:r>
          <w:r w:rsidRPr="00AE56C7">
            <w:rPr>
              <w:rFonts w:eastAsia="Arial Unicode MS" w:cstheme="minorHAnsi"/>
            </w:rPr>
            <w:t xml:space="preserve">,500.00 </w:t>
          </w:r>
          <w:r>
            <w:rPr>
              <w:rFonts w:eastAsia="Arial Unicode MS" w:cstheme="minorHAnsi"/>
            </w:rPr>
            <w:t xml:space="preserve">(One thousand and five-hundred </w:t>
          </w:r>
          <w:proofErr w:type="spellStart"/>
          <w:r>
            <w:rPr>
              <w:rFonts w:eastAsia="Arial Unicode MS" w:cstheme="minorHAnsi"/>
            </w:rPr>
            <w:t>Reais</w:t>
          </w:r>
          <w:proofErr w:type="spellEnd"/>
          <w:r>
            <w:rPr>
              <w:rFonts w:eastAsia="Arial Unicode MS" w:cstheme="minorHAnsi"/>
            </w:rPr>
            <w:t xml:space="preserve">) </w:t>
          </w:r>
          <w:r w:rsidRPr="00AE56C7">
            <w:rPr>
              <w:rFonts w:eastAsia="Arial Unicode MS" w:cstheme="minorHAnsi"/>
            </w:rPr>
            <w:t>for the first 3 months.</w:t>
          </w:r>
        </w:p>
        <w:p w:rsidR="00DF3BEA" w:rsidRDefault="00DF3BEA" w:rsidP="00F12CC1">
          <w:pPr>
            <w:ind w:firstLine="360"/>
            <w:jc w:val="both"/>
            <w:rPr>
              <w:rFonts w:eastAsia="Arial Unicode MS" w:cs="Calibri"/>
            </w:rPr>
          </w:pPr>
        </w:p>
        <w:p w:rsidR="00DF3BEA" w:rsidRDefault="00DF3BEA" w:rsidP="00F12CC1">
          <w:pPr>
            <w:ind w:firstLine="360"/>
            <w:jc w:val="both"/>
            <w:rPr>
              <w:rFonts w:eastAsia="Arial Unicode MS" w:cs="Calibri"/>
            </w:rPr>
          </w:pPr>
        </w:p>
        <w:p w:rsidR="00F12CC1" w:rsidRPr="00B81A96" w:rsidRDefault="00F12CC1" w:rsidP="00F12CC1">
          <w:pPr>
            <w:ind w:firstLine="360"/>
            <w:jc w:val="both"/>
            <w:rPr>
              <w:rFonts w:eastAsia="Arial Unicode MS" w:cs="Calibri"/>
            </w:rPr>
          </w:pPr>
          <w:r w:rsidRPr="00B81A96">
            <w:rPr>
              <w:rFonts w:eastAsia="Arial Unicode MS" w:cs="Calibri"/>
            </w:rPr>
            <w:lastRenderedPageBreak/>
            <w:t xml:space="preserve">We have a </w:t>
          </w:r>
          <w:r w:rsidRPr="00B81A96">
            <w:rPr>
              <w:rFonts w:eastAsia="Arial Unicode MS" w:cs="Calibri"/>
              <w:b/>
            </w:rPr>
            <w:t>commercial condition of incentive</w:t>
          </w:r>
          <w:r w:rsidRPr="00B81A96">
            <w:rPr>
              <w:rFonts w:eastAsia="Arial Unicode MS" w:cs="Calibri"/>
            </w:rPr>
            <w:t xml:space="preserve"> which serves as a “mileage program” and, therefore, our professional fees will follow a progressiv</w:t>
          </w:r>
          <w:r>
            <w:rPr>
              <w:rFonts w:eastAsia="Arial Unicode MS" w:cs="Calibri"/>
            </w:rPr>
            <w:t>e discount schedule</w:t>
          </w:r>
          <w:r w:rsidRPr="00B81A96">
            <w:rPr>
              <w:rFonts w:eastAsia="Arial Unicode MS" w:cs="Calibri"/>
            </w:rPr>
            <w:t>:</w:t>
          </w:r>
        </w:p>
        <w:p w:rsidR="00F12CC1" w:rsidRPr="00B81A96" w:rsidRDefault="00F12CC1" w:rsidP="00F12CC1">
          <w:pPr>
            <w:ind w:firstLine="709"/>
            <w:jc w:val="both"/>
            <w:rPr>
              <w:rFonts w:eastAsia="Arial Unicode MS" w:cs="Calibri"/>
            </w:rPr>
          </w:pPr>
        </w:p>
        <w:tbl>
          <w:tblPr>
            <w:tblW w:w="9889" w:type="dxa"/>
            <w:tblBorders>
              <w:top w:val="single" w:sz="8" w:space="0" w:color="000000"/>
              <w:bottom w:val="single" w:sz="8" w:space="0" w:color="000000"/>
            </w:tblBorders>
            <w:tblLook w:val="04A0" w:firstRow="1" w:lastRow="0" w:firstColumn="1" w:lastColumn="0" w:noHBand="0" w:noVBand="1"/>
          </w:tblPr>
          <w:tblGrid>
            <w:gridCol w:w="5733"/>
            <w:gridCol w:w="4156"/>
          </w:tblGrid>
          <w:tr w:rsidR="00F12CC1" w:rsidRPr="002D7619" w:rsidTr="00881754">
            <w:trPr>
              <w:trHeight w:val="283"/>
            </w:trPr>
            <w:tc>
              <w:tcPr>
                <w:tcW w:w="5733" w:type="dxa"/>
                <w:tcBorders>
                  <w:top w:val="nil"/>
                  <w:bottom w:val="nil"/>
                </w:tcBorders>
                <w:shd w:val="clear" w:color="auto" w:fill="595959"/>
              </w:tcPr>
              <w:p w:rsidR="00F12CC1" w:rsidRPr="004432FF" w:rsidRDefault="00F12CC1" w:rsidP="00881754">
                <w:pPr>
                  <w:jc w:val="both"/>
                  <w:rPr>
                    <w:rFonts w:ascii="Arial Unicode MS" w:eastAsia="Arial Unicode MS" w:hAnsi="Arial Unicode MS" w:cs="Arial Unicode MS"/>
                    <w:b/>
                    <w:bCs/>
                    <w:color w:val="FFFFFF"/>
                    <w:sz w:val="20"/>
                    <w:szCs w:val="20"/>
                  </w:rPr>
                </w:pPr>
                <w:r w:rsidRPr="004432FF">
                  <w:rPr>
                    <w:rFonts w:ascii="Arial Unicode MS" w:eastAsia="Arial Unicode MS" w:hAnsi="Arial Unicode MS" w:cs="Arial Unicode MS"/>
                    <w:b/>
                    <w:bCs/>
                    <w:color w:val="FFFFFF"/>
                    <w:sz w:val="20"/>
                    <w:szCs w:val="20"/>
                  </w:rPr>
                  <w:t>Posi</w:t>
                </w:r>
                <w:r>
                  <w:rPr>
                    <w:rFonts w:ascii="Arial Unicode MS" w:eastAsia="Arial Unicode MS" w:hAnsi="Arial Unicode MS" w:cs="Arial Unicode MS"/>
                    <w:b/>
                    <w:bCs/>
                    <w:color w:val="FFFFFF"/>
                    <w:sz w:val="20"/>
                    <w:szCs w:val="20"/>
                  </w:rPr>
                  <w:t>tion</w:t>
                </w:r>
              </w:p>
            </w:tc>
            <w:tc>
              <w:tcPr>
                <w:tcW w:w="4156" w:type="dxa"/>
                <w:tcBorders>
                  <w:top w:val="nil"/>
                  <w:bottom w:val="nil"/>
                </w:tcBorders>
                <w:shd w:val="clear" w:color="auto" w:fill="595959"/>
              </w:tcPr>
              <w:p w:rsidR="00F12CC1" w:rsidRPr="004432FF" w:rsidRDefault="00F12CC1" w:rsidP="00881754">
                <w:pPr>
                  <w:jc w:val="both"/>
                  <w:rPr>
                    <w:rFonts w:ascii="Arial Unicode MS" w:eastAsia="Arial Unicode MS" w:hAnsi="Arial Unicode MS" w:cs="Arial Unicode MS"/>
                    <w:b/>
                    <w:bCs/>
                    <w:color w:val="FFFFFF"/>
                    <w:sz w:val="20"/>
                    <w:szCs w:val="20"/>
                  </w:rPr>
                </w:pPr>
                <w:r>
                  <w:rPr>
                    <w:rFonts w:ascii="Arial Unicode MS" w:eastAsia="Arial Unicode MS" w:hAnsi="Arial Unicode MS" w:cs="Arial Unicode MS"/>
                    <w:b/>
                    <w:bCs/>
                    <w:color w:val="FFFFFF"/>
                    <w:sz w:val="20"/>
                    <w:szCs w:val="20"/>
                  </w:rPr>
                  <w:t>Fee</w:t>
                </w:r>
              </w:p>
            </w:tc>
          </w:tr>
          <w:tr w:rsidR="00F12CC1" w:rsidRPr="002D7619" w:rsidTr="00881754">
            <w:trPr>
              <w:trHeight w:val="283"/>
            </w:trPr>
            <w:tc>
              <w:tcPr>
                <w:tcW w:w="5733" w:type="dxa"/>
                <w:tcBorders>
                  <w:top w:val="nil"/>
                  <w:left w:val="nil"/>
                  <w:right w:val="nil"/>
                </w:tcBorders>
                <w:shd w:val="clear" w:color="auto" w:fill="auto"/>
              </w:tcPr>
              <w:p w:rsidR="00F12CC1" w:rsidRPr="004432FF" w:rsidRDefault="00F12CC1" w:rsidP="00881754">
                <w:pPr>
                  <w:jc w:val="both"/>
                  <w:rPr>
                    <w:rFonts w:ascii="Arial Unicode MS" w:eastAsia="Arial Unicode MS" w:hAnsi="Arial Unicode MS" w:cs="Arial Unicode MS"/>
                    <w:b/>
                    <w:bCs/>
                    <w:color w:val="000000"/>
                    <w:sz w:val="20"/>
                    <w:szCs w:val="20"/>
                  </w:rPr>
                </w:pPr>
                <w:r w:rsidRPr="003D6E38">
                  <w:rPr>
                    <w:rFonts w:ascii="Arial Unicode MS" w:eastAsia="Arial Unicode MS" w:hAnsi="Arial Unicode MS" w:cs="Arial Unicode MS"/>
                    <w:b/>
                    <w:color w:val="000000"/>
                    <w:sz w:val="20"/>
                    <w:szCs w:val="20"/>
                  </w:rPr>
                  <w:t>1</w:t>
                </w:r>
                <w:r w:rsidRPr="003D6E38">
                  <w:rPr>
                    <w:rFonts w:ascii="Arial Unicode MS" w:eastAsia="Arial Unicode MS" w:hAnsi="Arial Unicode MS" w:cs="Arial Unicode MS"/>
                    <w:b/>
                    <w:bCs/>
                    <w:color w:val="000000"/>
                    <w:sz w:val="20"/>
                    <w:szCs w:val="20"/>
                    <w:vertAlign w:val="superscript"/>
                  </w:rPr>
                  <w:t>st</w:t>
                </w:r>
                <w:r w:rsidRPr="004432FF">
                  <w:rPr>
                    <w:rFonts w:ascii="Arial Unicode MS" w:eastAsia="Arial Unicode MS" w:hAnsi="Arial Unicode MS" w:cs="Arial Unicode MS"/>
                    <w:b/>
                    <w:bCs/>
                    <w:color w:val="000000"/>
                    <w:sz w:val="20"/>
                    <w:szCs w:val="20"/>
                  </w:rPr>
                  <w:t xml:space="preserve"> Posi</w:t>
                </w:r>
                <w:r>
                  <w:rPr>
                    <w:rFonts w:ascii="Arial Unicode MS" w:eastAsia="Arial Unicode MS" w:hAnsi="Arial Unicode MS" w:cs="Arial Unicode MS"/>
                    <w:b/>
                    <w:bCs/>
                    <w:color w:val="000000"/>
                    <w:sz w:val="20"/>
                    <w:szCs w:val="20"/>
                  </w:rPr>
                  <w:t>tion</w:t>
                </w:r>
                <w:r w:rsidRPr="004432FF">
                  <w:rPr>
                    <w:rFonts w:ascii="Arial Unicode MS" w:eastAsia="Arial Unicode MS" w:hAnsi="Arial Unicode MS" w:cs="Arial Unicode MS"/>
                    <w:b/>
                    <w:bCs/>
                    <w:color w:val="000000"/>
                    <w:sz w:val="20"/>
                    <w:szCs w:val="20"/>
                  </w:rPr>
                  <w:t>:</w:t>
                </w:r>
              </w:p>
            </w:tc>
            <w:tc>
              <w:tcPr>
                <w:tcW w:w="4156" w:type="dxa"/>
                <w:tcBorders>
                  <w:top w:val="nil"/>
                  <w:left w:val="nil"/>
                  <w:right w:val="nil"/>
                </w:tcBorders>
                <w:shd w:val="clear" w:color="auto" w:fill="auto"/>
              </w:tcPr>
              <w:p w:rsidR="00F12CC1" w:rsidRPr="004432FF" w:rsidRDefault="00F12CC1" w:rsidP="00881754">
                <w:pPr>
                  <w:jc w:val="both"/>
                  <w:rPr>
                    <w:rFonts w:ascii="Arial Unicode MS" w:eastAsia="Arial Unicode MS" w:hAnsi="Arial Unicode MS" w:cs="Arial Unicode MS"/>
                    <w:b/>
                    <w:color w:val="000000"/>
                    <w:sz w:val="20"/>
                    <w:szCs w:val="20"/>
                  </w:rPr>
                </w:pPr>
                <w:r w:rsidRPr="004432FF">
                  <w:rPr>
                    <w:rFonts w:ascii="Arial Unicode MS" w:eastAsia="Arial Unicode MS" w:hAnsi="Arial Unicode MS" w:cs="Arial Unicode MS"/>
                    <w:b/>
                    <w:color w:val="000000"/>
                    <w:sz w:val="20"/>
                    <w:szCs w:val="20"/>
                  </w:rPr>
                  <w:t>28%</w:t>
                </w:r>
              </w:p>
            </w:tc>
          </w:tr>
          <w:tr w:rsidR="00F12CC1" w:rsidRPr="002D7619" w:rsidTr="00881754">
            <w:trPr>
              <w:trHeight w:val="283"/>
            </w:trPr>
            <w:tc>
              <w:tcPr>
                <w:tcW w:w="5733" w:type="dxa"/>
                <w:shd w:val="clear" w:color="auto" w:fill="D9D9D9"/>
              </w:tcPr>
              <w:p w:rsidR="00F12CC1" w:rsidRPr="004432FF" w:rsidRDefault="00F12CC1" w:rsidP="00881754">
                <w:pPr>
                  <w:jc w:val="both"/>
                  <w:rPr>
                    <w:rFonts w:ascii="Arial Unicode MS" w:eastAsia="Arial Unicode MS" w:hAnsi="Arial Unicode MS" w:cs="Arial Unicode MS"/>
                    <w:b/>
                    <w:bCs/>
                    <w:color w:val="000000"/>
                    <w:sz w:val="20"/>
                    <w:szCs w:val="20"/>
                  </w:rPr>
                </w:pPr>
                <w:r w:rsidRPr="003D6E38">
                  <w:rPr>
                    <w:rFonts w:ascii="Arial Unicode MS" w:eastAsia="Arial Unicode MS" w:hAnsi="Arial Unicode MS" w:cs="Arial Unicode MS"/>
                    <w:b/>
                    <w:bCs/>
                    <w:color w:val="000000"/>
                    <w:sz w:val="20"/>
                    <w:szCs w:val="20"/>
                  </w:rPr>
                  <w:t>2</w:t>
                </w:r>
                <w:r w:rsidRPr="003D6E38">
                  <w:rPr>
                    <w:rFonts w:ascii="Arial Unicode MS" w:eastAsia="Arial Unicode MS" w:hAnsi="Arial Unicode MS" w:cs="Arial Unicode MS"/>
                    <w:b/>
                    <w:bCs/>
                    <w:color w:val="000000"/>
                    <w:sz w:val="20"/>
                    <w:szCs w:val="20"/>
                    <w:vertAlign w:val="superscript"/>
                  </w:rPr>
                  <w:t xml:space="preserve">nd </w:t>
                </w:r>
                <w:r w:rsidRPr="003D6E38">
                  <w:rPr>
                    <w:rFonts w:ascii="Arial Unicode MS" w:eastAsia="Arial Unicode MS" w:hAnsi="Arial Unicode MS" w:cs="Arial Unicode MS"/>
                    <w:b/>
                    <w:bCs/>
                    <w:color w:val="000000"/>
                    <w:sz w:val="20"/>
                    <w:szCs w:val="20"/>
                  </w:rPr>
                  <w:t>Position:</w:t>
                </w:r>
                <w:r w:rsidRPr="004432FF">
                  <w:rPr>
                    <w:rFonts w:ascii="Arial Unicode MS" w:eastAsia="Arial Unicode MS" w:hAnsi="Arial Unicode MS" w:cs="Arial Unicode MS"/>
                    <w:b/>
                    <w:bCs/>
                    <w:color w:val="000000"/>
                    <w:sz w:val="20"/>
                    <w:szCs w:val="20"/>
                  </w:rPr>
                  <w:t xml:space="preserve"> </w:t>
                </w:r>
              </w:p>
            </w:tc>
            <w:tc>
              <w:tcPr>
                <w:tcW w:w="4156" w:type="dxa"/>
                <w:shd w:val="clear" w:color="auto" w:fill="D9D9D9"/>
              </w:tcPr>
              <w:p w:rsidR="00F12CC1" w:rsidRPr="004432FF" w:rsidRDefault="00F12CC1" w:rsidP="00881754">
                <w:pPr>
                  <w:jc w:val="both"/>
                  <w:rPr>
                    <w:rFonts w:ascii="Arial Unicode MS" w:eastAsia="Arial Unicode MS" w:hAnsi="Arial Unicode MS" w:cs="Arial Unicode MS"/>
                    <w:b/>
                    <w:color w:val="000000"/>
                    <w:sz w:val="20"/>
                    <w:szCs w:val="20"/>
                  </w:rPr>
                </w:pPr>
                <w:r w:rsidRPr="004432FF">
                  <w:rPr>
                    <w:rFonts w:ascii="Arial Unicode MS" w:eastAsia="Arial Unicode MS" w:hAnsi="Arial Unicode MS" w:cs="Arial Unicode MS"/>
                    <w:b/>
                    <w:color w:val="000000"/>
                    <w:sz w:val="20"/>
                    <w:szCs w:val="20"/>
                  </w:rPr>
                  <w:t>27%</w:t>
                </w:r>
              </w:p>
            </w:tc>
          </w:tr>
          <w:tr w:rsidR="00F12CC1" w:rsidRPr="002D7619" w:rsidTr="00881754">
            <w:trPr>
              <w:trHeight w:val="283"/>
            </w:trPr>
            <w:tc>
              <w:tcPr>
                <w:tcW w:w="5733" w:type="dxa"/>
                <w:tcBorders>
                  <w:left w:val="nil"/>
                  <w:bottom w:val="nil"/>
                  <w:right w:val="nil"/>
                </w:tcBorders>
                <w:shd w:val="clear" w:color="auto" w:fill="auto"/>
              </w:tcPr>
              <w:p w:rsidR="00F12CC1" w:rsidRPr="004432FF" w:rsidRDefault="00F12CC1" w:rsidP="00881754">
                <w:pPr>
                  <w:jc w:val="both"/>
                  <w:rPr>
                    <w:rFonts w:ascii="Arial Unicode MS" w:eastAsia="Arial Unicode MS" w:hAnsi="Arial Unicode MS" w:cs="Arial Unicode MS"/>
                    <w:b/>
                    <w:bCs/>
                    <w:color w:val="000000"/>
                    <w:sz w:val="20"/>
                    <w:szCs w:val="20"/>
                  </w:rPr>
                </w:pPr>
                <w:r w:rsidRPr="003D6E38">
                  <w:rPr>
                    <w:rFonts w:ascii="Arial Unicode MS" w:eastAsia="Arial Unicode MS" w:hAnsi="Arial Unicode MS" w:cs="Arial Unicode MS"/>
                    <w:b/>
                    <w:bCs/>
                    <w:color w:val="000000"/>
                    <w:sz w:val="20"/>
                    <w:szCs w:val="20"/>
                  </w:rPr>
                  <w:t>3</w:t>
                </w:r>
                <w:r w:rsidRPr="003D6E38">
                  <w:rPr>
                    <w:rFonts w:ascii="Arial Unicode MS" w:eastAsia="Arial Unicode MS" w:hAnsi="Arial Unicode MS" w:cs="Arial Unicode MS"/>
                    <w:b/>
                    <w:bCs/>
                    <w:color w:val="000000"/>
                    <w:sz w:val="20"/>
                    <w:szCs w:val="20"/>
                    <w:vertAlign w:val="superscript"/>
                  </w:rPr>
                  <w:t>rd</w:t>
                </w:r>
                <w:r w:rsidRPr="003D6E38">
                  <w:rPr>
                    <w:rFonts w:ascii="Arial Unicode MS" w:eastAsia="Arial Unicode MS" w:hAnsi="Arial Unicode MS" w:cs="Arial Unicode MS"/>
                    <w:b/>
                    <w:bCs/>
                    <w:color w:val="000000"/>
                    <w:sz w:val="20"/>
                    <w:szCs w:val="20"/>
                  </w:rPr>
                  <w:t xml:space="preserve"> Position</w:t>
                </w:r>
                <w:r w:rsidRPr="004432FF">
                  <w:rPr>
                    <w:rFonts w:ascii="Arial Unicode MS" w:eastAsia="Arial Unicode MS" w:hAnsi="Arial Unicode MS" w:cs="Arial Unicode MS"/>
                    <w:bCs/>
                    <w:color w:val="000000"/>
                    <w:sz w:val="20"/>
                    <w:szCs w:val="20"/>
                  </w:rPr>
                  <w:t>:</w:t>
                </w:r>
              </w:p>
            </w:tc>
            <w:tc>
              <w:tcPr>
                <w:tcW w:w="4156" w:type="dxa"/>
                <w:tcBorders>
                  <w:left w:val="nil"/>
                  <w:bottom w:val="nil"/>
                  <w:right w:val="nil"/>
                </w:tcBorders>
                <w:shd w:val="clear" w:color="auto" w:fill="auto"/>
              </w:tcPr>
              <w:p w:rsidR="00F12CC1" w:rsidRPr="004432FF" w:rsidRDefault="00F12CC1" w:rsidP="00881754">
                <w:pPr>
                  <w:jc w:val="both"/>
                  <w:rPr>
                    <w:rFonts w:ascii="Arial Unicode MS" w:eastAsia="Arial Unicode MS" w:hAnsi="Arial Unicode MS" w:cs="Arial Unicode MS"/>
                    <w:b/>
                    <w:color w:val="000000"/>
                    <w:sz w:val="20"/>
                    <w:szCs w:val="20"/>
                  </w:rPr>
                </w:pPr>
                <w:r w:rsidRPr="004432FF">
                  <w:rPr>
                    <w:rFonts w:ascii="Arial Unicode MS" w:eastAsia="Arial Unicode MS" w:hAnsi="Arial Unicode MS" w:cs="Arial Unicode MS"/>
                    <w:b/>
                    <w:color w:val="000000"/>
                    <w:sz w:val="20"/>
                    <w:szCs w:val="20"/>
                  </w:rPr>
                  <w:t>26%</w:t>
                </w:r>
              </w:p>
            </w:tc>
          </w:tr>
          <w:tr w:rsidR="00F12CC1" w:rsidRPr="002D7619" w:rsidTr="00881754">
            <w:trPr>
              <w:trHeight w:val="283"/>
            </w:trPr>
            <w:tc>
              <w:tcPr>
                <w:tcW w:w="5733" w:type="dxa"/>
                <w:tcBorders>
                  <w:bottom w:val="nil"/>
                </w:tcBorders>
                <w:shd w:val="clear" w:color="auto" w:fill="D9D9D9"/>
              </w:tcPr>
              <w:p w:rsidR="00F12CC1" w:rsidRPr="003D6E38" w:rsidRDefault="00F12CC1" w:rsidP="00881754">
                <w:pPr>
                  <w:jc w:val="both"/>
                  <w:rPr>
                    <w:rFonts w:ascii="Arial Unicode MS" w:eastAsia="Arial Unicode MS" w:hAnsi="Arial Unicode MS" w:cs="Arial Unicode MS"/>
                    <w:b/>
                    <w:bCs/>
                    <w:color w:val="000000"/>
                    <w:sz w:val="20"/>
                    <w:szCs w:val="20"/>
                  </w:rPr>
                </w:pPr>
                <w:r w:rsidRPr="003D6E38">
                  <w:rPr>
                    <w:rFonts w:ascii="Arial Unicode MS" w:eastAsia="Arial Unicode MS" w:hAnsi="Arial Unicode MS" w:cs="Arial Unicode MS"/>
                    <w:b/>
                    <w:color w:val="000000"/>
                    <w:sz w:val="20"/>
                    <w:szCs w:val="20"/>
                  </w:rPr>
                  <w:t>4</w:t>
                </w:r>
                <w:r w:rsidRPr="003D6E38">
                  <w:rPr>
                    <w:rFonts w:ascii="Arial Unicode MS" w:eastAsia="Arial Unicode MS" w:hAnsi="Arial Unicode MS" w:cs="Arial Unicode MS"/>
                    <w:b/>
                    <w:bCs/>
                    <w:color w:val="000000"/>
                    <w:sz w:val="20"/>
                    <w:szCs w:val="20"/>
                    <w:vertAlign w:val="superscript"/>
                  </w:rPr>
                  <w:t>th</w:t>
                </w:r>
                <w:r w:rsidRPr="003D6E38">
                  <w:rPr>
                    <w:rFonts w:ascii="Arial Unicode MS" w:eastAsia="Arial Unicode MS" w:hAnsi="Arial Unicode MS" w:cs="Arial Unicode MS"/>
                    <w:b/>
                    <w:color w:val="000000"/>
                    <w:sz w:val="20"/>
                    <w:szCs w:val="20"/>
                  </w:rPr>
                  <w:t xml:space="preserve"> and other Positions:</w:t>
                </w:r>
              </w:p>
            </w:tc>
            <w:tc>
              <w:tcPr>
                <w:tcW w:w="4156" w:type="dxa"/>
                <w:tcBorders>
                  <w:bottom w:val="nil"/>
                </w:tcBorders>
                <w:shd w:val="clear" w:color="auto" w:fill="D9D9D9"/>
              </w:tcPr>
              <w:p w:rsidR="00F12CC1" w:rsidRPr="004432FF" w:rsidRDefault="00F12CC1" w:rsidP="00881754">
                <w:pPr>
                  <w:jc w:val="both"/>
                  <w:rPr>
                    <w:rFonts w:ascii="Arial Unicode MS" w:eastAsia="Arial Unicode MS" w:hAnsi="Arial Unicode MS" w:cs="Arial Unicode MS"/>
                    <w:b/>
                    <w:color w:val="000000"/>
                    <w:sz w:val="20"/>
                    <w:szCs w:val="20"/>
                  </w:rPr>
                </w:pPr>
                <w:r w:rsidRPr="004432FF">
                  <w:rPr>
                    <w:rFonts w:ascii="Arial Unicode MS" w:eastAsia="Arial Unicode MS" w:hAnsi="Arial Unicode MS" w:cs="Arial Unicode MS"/>
                    <w:b/>
                    <w:color w:val="000000"/>
                    <w:sz w:val="20"/>
                    <w:szCs w:val="20"/>
                  </w:rPr>
                  <w:t>25%</w:t>
                </w:r>
              </w:p>
            </w:tc>
          </w:tr>
        </w:tbl>
        <w:p w:rsidR="00F12CC1" w:rsidRDefault="00F12CC1" w:rsidP="00F12CC1">
          <w:pPr>
            <w:ind w:firstLine="360"/>
            <w:jc w:val="both"/>
            <w:rPr>
              <w:rFonts w:eastAsia="Arial Unicode MS" w:cstheme="minorHAnsi"/>
            </w:rPr>
          </w:pPr>
        </w:p>
        <w:p w:rsidR="00F12CC1" w:rsidRDefault="00F12CC1" w:rsidP="00F12CC1">
          <w:pPr>
            <w:pBdr>
              <w:bottom w:val="single" w:sz="4" w:space="1" w:color="auto"/>
            </w:pBdr>
            <w:jc w:val="both"/>
            <w:rPr>
              <w:rFonts w:eastAsia="Arial Unicode MS" w:cs="Calibri"/>
              <w:b/>
            </w:rPr>
          </w:pPr>
        </w:p>
        <w:p w:rsidR="00F12CC1" w:rsidRPr="0011453C" w:rsidRDefault="00F12CC1" w:rsidP="00F12CC1">
          <w:pPr>
            <w:pBdr>
              <w:bottom w:val="single" w:sz="4" w:space="1" w:color="auto"/>
            </w:pBdr>
            <w:jc w:val="both"/>
            <w:rPr>
              <w:rFonts w:eastAsia="Arial Unicode MS" w:cs="Calibri"/>
            </w:rPr>
          </w:pPr>
          <w:r>
            <w:rPr>
              <w:rFonts w:eastAsia="Arial Unicode MS" w:cs="Calibri"/>
              <w:b/>
            </w:rPr>
            <w:t>G</w:t>
          </w:r>
          <w:r w:rsidRPr="0011453C">
            <w:rPr>
              <w:rFonts w:eastAsia="Arial Unicode MS" w:cs="Calibri"/>
              <w:b/>
            </w:rPr>
            <w:t>ENERAL CONDITIONS</w:t>
          </w:r>
        </w:p>
        <w:p w:rsidR="00F12CC1" w:rsidRDefault="00F12CC1" w:rsidP="00DF3BEA">
          <w:pPr>
            <w:ind w:firstLine="708"/>
            <w:jc w:val="both"/>
            <w:rPr>
              <w:rFonts w:eastAsia="Arial Unicode MS" w:cs="Calibri"/>
            </w:rPr>
          </w:pPr>
          <w:r w:rsidRPr="0011453C">
            <w:rPr>
              <w:rFonts w:eastAsia="Arial Unicode MS" w:cs="Calibri"/>
            </w:rPr>
            <w:t>Our long experience in identifying and searching for executives has enabled us to confirm that the efficiency of our services is based on the acceptance by our client of essential issues, namely:</w:t>
          </w:r>
        </w:p>
        <w:p w:rsidR="00DF3BEA" w:rsidRDefault="00F12CC1" w:rsidP="00DF3BEA">
          <w:pPr>
            <w:jc w:val="both"/>
            <w:rPr>
              <w:rFonts w:eastAsia="Arial Unicode MS" w:cs="Calibri"/>
              <w:b/>
              <w:u w:val="single"/>
            </w:rPr>
          </w:pPr>
          <w:r w:rsidRPr="0011453C">
            <w:rPr>
              <w:rFonts w:eastAsia="Arial Unicode MS" w:cs="Calibri"/>
              <w:b/>
              <w:u w:val="single"/>
            </w:rPr>
            <w:t>EXCLUSIVITY</w:t>
          </w:r>
        </w:p>
        <w:p w:rsidR="00F12CC1" w:rsidRPr="0011453C" w:rsidRDefault="00F12CC1" w:rsidP="00DF3BEA">
          <w:pPr>
            <w:ind w:firstLine="708"/>
            <w:jc w:val="both"/>
            <w:rPr>
              <w:rFonts w:eastAsia="Arial Unicode MS" w:cs="Calibri"/>
            </w:rPr>
          </w:pPr>
          <w:r w:rsidRPr="0011453C">
            <w:rPr>
              <w:rFonts w:eastAsia="Arial Unicode MS" w:cs="Calibri"/>
            </w:rPr>
            <w:t>The client gives Robert Wong Executive Consulting the exclusivity on this search assignment</w:t>
          </w:r>
          <w:proofErr w:type="gramStart"/>
          <w:r w:rsidRPr="0011453C">
            <w:rPr>
              <w:rFonts w:eastAsia="Arial Unicode MS" w:cs="Calibri"/>
            </w:rPr>
            <w:t xml:space="preserve">. </w:t>
          </w:r>
          <w:proofErr w:type="gramEnd"/>
          <w:r w:rsidRPr="0011453C">
            <w:rPr>
              <w:rFonts w:eastAsia="Arial Unicode MS" w:cs="Calibri"/>
            </w:rPr>
            <w:t xml:space="preserve">All potential candidates, even those identified by the client through its personal and professional relationships, in or outside the organization, will be centralized in our consultancy firm and submitted to the same selection process. </w:t>
          </w:r>
        </w:p>
        <w:p w:rsidR="00F12CC1" w:rsidRPr="0011453C" w:rsidRDefault="00F12CC1" w:rsidP="00F12CC1">
          <w:pPr>
            <w:jc w:val="both"/>
            <w:rPr>
              <w:rFonts w:eastAsia="Arial Unicode MS" w:cs="Calibri"/>
              <w:b/>
              <w:u w:val="single"/>
            </w:rPr>
          </w:pPr>
          <w:r w:rsidRPr="0011453C">
            <w:rPr>
              <w:rFonts w:eastAsia="Arial Unicode MS" w:cs="Calibri"/>
              <w:b/>
              <w:u w:val="single"/>
            </w:rPr>
            <w:t>OFF-LIMITS</w:t>
          </w:r>
        </w:p>
        <w:p w:rsidR="00F12CC1" w:rsidRPr="0011453C" w:rsidRDefault="00F12CC1" w:rsidP="00F12CC1">
          <w:pPr>
            <w:ind w:firstLine="708"/>
            <w:jc w:val="both"/>
            <w:rPr>
              <w:rFonts w:eastAsia="Arial Unicode MS" w:cs="Calibri"/>
              <w:b/>
              <w:caps/>
              <w:u w:val="single"/>
            </w:rPr>
          </w:pPr>
          <w:r w:rsidRPr="0011453C">
            <w:rPr>
              <w:rFonts w:eastAsia="Arial Unicode MS" w:cs="Calibri"/>
            </w:rPr>
            <w:t>Robert Wong Executive Search agrees not to approach the placed candidate</w:t>
          </w:r>
          <w:r>
            <w:rPr>
              <w:rFonts w:eastAsia="Arial Unicode MS" w:cs="Calibri"/>
            </w:rPr>
            <w:t>(s)</w:t>
          </w:r>
          <w:r w:rsidRPr="0011453C">
            <w:rPr>
              <w:rFonts w:eastAsia="Arial Unicode MS" w:cs="Calibri"/>
            </w:rPr>
            <w:t xml:space="preserve"> for as long as they are in client’s employment.</w:t>
          </w:r>
        </w:p>
        <w:p w:rsidR="00F12CC1" w:rsidRPr="0011453C" w:rsidRDefault="00F12CC1" w:rsidP="00F12CC1">
          <w:pPr>
            <w:jc w:val="both"/>
            <w:rPr>
              <w:rFonts w:eastAsia="Arial Unicode MS" w:cs="Calibri"/>
            </w:rPr>
          </w:pPr>
          <w:r w:rsidRPr="0011453C">
            <w:rPr>
              <w:rFonts w:eastAsia="Arial Unicode MS" w:cs="Calibri"/>
              <w:b/>
              <w:caps/>
              <w:u w:val="single"/>
            </w:rPr>
            <w:t>Confidentiality</w:t>
          </w:r>
        </w:p>
        <w:p w:rsidR="00F12CC1" w:rsidRPr="0011453C" w:rsidRDefault="00F12CC1" w:rsidP="00F12CC1">
          <w:pPr>
            <w:ind w:firstLine="708"/>
            <w:jc w:val="both"/>
            <w:rPr>
              <w:rFonts w:eastAsia="Arial Unicode MS" w:cs="Calibri"/>
              <w:b/>
              <w:caps/>
              <w:u w:val="single"/>
            </w:rPr>
          </w:pPr>
          <w:r w:rsidRPr="0011453C">
            <w:rPr>
              <w:rFonts w:eastAsia="Arial Unicode MS" w:cs="Calibri"/>
            </w:rPr>
            <w:t>Robert Wong Executive Consulting guarantees absolute confidentiality with regard to any information received from its client.  The client, in turn, will treat all information regarding persons and/or companies, during the search process, in the strictest confidence.</w:t>
          </w:r>
        </w:p>
        <w:p w:rsidR="00DF3BEA" w:rsidRDefault="00DF3BEA" w:rsidP="00F12CC1">
          <w:pPr>
            <w:jc w:val="both"/>
            <w:rPr>
              <w:rFonts w:eastAsia="Arial Unicode MS" w:cs="Calibri"/>
              <w:b/>
              <w:caps/>
              <w:u w:val="single"/>
            </w:rPr>
          </w:pPr>
        </w:p>
        <w:p w:rsidR="00DF3BEA" w:rsidRDefault="00DF3BEA" w:rsidP="00F12CC1">
          <w:pPr>
            <w:jc w:val="both"/>
            <w:rPr>
              <w:rFonts w:eastAsia="Arial Unicode MS" w:cs="Calibri"/>
              <w:b/>
              <w:caps/>
              <w:u w:val="single"/>
            </w:rPr>
          </w:pPr>
        </w:p>
        <w:p w:rsidR="00F12CC1" w:rsidRPr="0011453C" w:rsidRDefault="00F12CC1" w:rsidP="00F12CC1">
          <w:pPr>
            <w:jc w:val="both"/>
            <w:rPr>
              <w:rFonts w:eastAsia="Arial Unicode MS" w:cs="Calibri"/>
              <w:b/>
              <w:caps/>
              <w:u w:val="single"/>
            </w:rPr>
          </w:pPr>
          <w:r w:rsidRPr="0011453C">
            <w:rPr>
              <w:rFonts w:eastAsia="Arial Unicode MS" w:cs="Calibri"/>
              <w:b/>
              <w:caps/>
              <w:u w:val="single"/>
            </w:rPr>
            <w:lastRenderedPageBreak/>
            <w:t>Specification Changes</w:t>
          </w:r>
        </w:p>
        <w:p w:rsidR="00F12CC1" w:rsidRPr="0011453C" w:rsidRDefault="00F12CC1" w:rsidP="00F12CC1">
          <w:pPr>
            <w:ind w:firstLine="708"/>
            <w:jc w:val="both"/>
            <w:rPr>
              <w:rFonts w:eastAsia="Arial Unicode MS" w:cs="Calibri"/>
              <w:b/>
              <w:caps/>
              <w:u w:val="single"/>
            </w:rPr>
          </w:pPr>
          <w:r w:rsidRPr="0011453C">
            <w:rPr>
              <w:rFonts w:eastAsia="Arial Unicode MS" w:cs="Calibri"/>
            </w:rPr>
            <w:t>In case the client modifies the assignment specifications during any phase of the search process, Robert Wong Executive Consulting reserves itself the right to review the economic conditions and timing of the referred search.</w:t>
          </w:r>
        </w:p>
        <w:p w:rsidR="00F12CC1" w:rsidRDefault="00F12CC1" w:rsidP="00F12CC1">
          <w:pPr>
            <w:jc w:val="both"/>
            <w:rPr>
              <w:rFonts w:eastAsia="Arial Unicode MS" w:cs="Calibri"/>
              <w:b/>
              <w:caps/>
              <w:u w:val="single"/>
            </w:rPr>
          </w:pPr>
        </w:p>
        <w:p w:rsidR="00F12CC1" w:rsidRPr="0011453C" w:rsidRDefault="00F12CC1" w:rsidP="00F12CC1">
          <w:pPr>
            <w:jc w:val="both"/>
            <w:rPr>
              <w:rFonts w:eastAsia="Arial Unicode MS" w:cs="Calibri"/>
            </w:rPr>
          </w:pPr>
          <w:r w:rsidRPr="0011453C">
            <w:rPr>
              <w:rFonts w:eastAsia="Arial Unicode MS" w:cs="Calibri"/>
              <w:b/>
              <w:caps/>
              <w:u w:val="single"/>
            </w:rPr>
            <w:t xml:space="preserve">Payment </w:t>
          </w:r>
          <w:r>
            <w:rPr>
              <w:rFonts w:eastAsia="Arial Unicode MS" w:cs="Calibri"/>
              <w:b/>
              <w:caps/>
              <w:u w:val="single"/>
            </w:rPr>
            <w:t xml:space="preserve">DELAY OR </w:t>
          </w:r>
          <w:r w:rsidRPr="0011453C">
            <w:rPr>
              <w:rFonts w:eastAsia="Arial Unicode MS" w:cs="Calibri"/>
              <w:b/>
              <w:caps/>
              <w:u w:val="single"/>
            </w:rPr>
            <w:t>Failure</w:t>
          </w:r>
        </w:p>
        <w:p w:rsidR="00F12CC1" w:rsidRPr="0011453C" w:rsidRDefault="00F12CC1" w:rsidP="00F12CC1">
          <w:pPr>
            <w:ind w:firstLine="708"/>
            <w:jc w:val="both"/>
            <w:rPr>
              <w:rFonts w:eastAsia="Arial Unicode MS" w:cs="Calibri"/>
              <w:b/>
              <w:caps/>
              <w:u w:val="single"/>
            </w:rPr>
          </w:pPr>
          <w:r w:rsidRPr="0011453C">
            <w:rPr>
              <w:rFonts w:eastAsia="Arial Unicode MS" w:cs="Calibri"/>
            </w:rPr>
            <w:t>Failure to pay an invoice for fees and/or expenses related to a search on the due date will lead to the immediate suspension of our firm’s activities</w:t>
          </w:r>
          <w:proofErr w:type="gramStart"/>
          <w:r w:rsidRPr="0011453C">
            <w:rPr>
              <w:rFonts w:eastAsia="Arial Unicode MS" w:cs="Calibri"/>
            </w:rPr>
            <w:t xml:space="preserve">. </w:t>
          </w:r>
          <w:proofErr w:type="gramEnd"/>
          <w:r w:rsidRPr="0011453C">
            <w:rPr>
              <w:rFonts w:eastAsia="Arial Unicode MS" w:cs="Calibri"/>
            </w:rPr>
            <w:t xml:space="preserve">The search will be resumed upon receipt of the payment of the overdue invoice(s). </w:t>
          </w:r>
        </w:p>
        <w:p w:rsidR="00F12CC1" w:rsidRDefault="00F12CC1" w:rsidP="00F12CC1">
          <w:pPr>
            <w:jc w:val="both"/>
            <w:rPr>
              <w:rFonts w:eastAsia="Arial Unicode MS" w:cs="Calibri"/>
              <w:b/>
              <w:caps/>
              <w:u w:val="single"/>
            </w:rPr>
          </w:pPr>
        </w:p>
        <w:p w:rsidR="00F12CC1" w:rsidRDefault="00F12CC1" w:rsidP="00F12CC1">
          <w:pPr>
            <w:jc w:val="both"/>
            <w:rPr>
              <w:rFonts w:eastAsia="Arial Unicode MS" w:cs="Calibri"/>
              <w:b/>
              <w:caps/>
              <w:u w:val="single"/>
            </w:rPr>
          </w:pPr>
          <w:r w:rsidRPr="0011453C">
            <w:rPr>
              <w:rFonts w:eastAsia="Arial Unicode MS" w:cs="Calibri"/>
              <w:b/>
              <w:caps/>
              <w:u w:val="single"/>
            </w:rPr>
            <w:t>Guarantee</w:t>
          </w:r>
        </w:p>
        <w:p w:rsidR="00F12CC1" w:rsidRPr="00B73EEB" w:rsidRDefault="00F12CC1" w:rsidP="00F12CC1">
          <w:pPr>
            <w:ind w:firstLine="708"/>
            <w:jc w:val="both"/>
            <w:rPr>
              <w:rFonts w:eastAsia="Arial Unicode MS" w:cs="Calibri"/>
            </w:rPr>
          </w:pPr>
          <w:smartTag w:uri="urn:schemas-microsoft-com:office:smarttags" w:element="PersonName">
            <w:smartTagPr>
              <w:attr w:name="ProductID" w:val="Robert Wong"/>
            </w:smartTagPr>
            <w:r w:rsidRPr="00C25314">
              <w:rPr>
                <w:rFonts w:eastAsia="Arial Unicode MS" w:cs="Calibri"/>
              </w:rPr>
              <w:t>Robert Wong</w:t>
            </w:r>
          </w:smartTag>
          <w:r w:rsidRPr="00C25314">
            <w:rPr>
              <w:rFonts w:eastAsia="Arial Unicode MS" w:cs="Calibri"/>
            </w:rPr>
            <w:t xml:space="preserve"> Executive Consulting commits itself to </w:t>
          </w:r>
          <w:r>
            <w:rPr>
              <w:rFonts w:eastAsia="Arial Unicode MS" w:cs="Calibri"/>
            </w:rPr>
            <w:t>present</w:t>
          </w:r>
          <w:r w:rsidRPr="00C25314">
            <w:rPr>
              <w:rFonts w:eastAsia="Arial Unicode MS" w:cs="Calibri"/>
            </w:rPr>
            <w:t xml:space="preserve"> candidates until the position is effectively filled</w:t>
          </w:r>
          <w:proofErr w:type="gramStart"/>
          <w:r w:rsidRPr="00C25314">
            <w:rPr>
              <w:rFonts w:eastAsia="Arial Unicode MS" w:cs="Calibri"/>
            </w:rPr>
            <w:t>.</w:t>
          </w:r>
          <w:r>
            <w:rPr>
              <w:rFonts w:eastAsia="Arial Unicode MS" w:cs="Calibri"/>
            </w:rPr>
            <w:t xml:space="preserve"> </w:t>
          </w:r>
          <w:proofErr w:type="gramEnd"/>
          <w:r w:rsidRPr="00B73EEB">
            <w:rPr>
              <w:rFonts w:eastAsia="Arial Unicode MS" w:cs="Calibri"/>
            </w:rPr>
            <w:t xml:space="preserve">The candidate will be recruited based on the “Job Description” previously agreed upon and, in the event that there be any change that characterizes another or new position, then we will consider this to be a new Project and the client </w:t>
          </w:r>
          <w:r>
            <w:rPr>
              <w:rFonts w:eastAsia="Arial Unicode MS" w:cs="Calibri"/>
            </w:rPr>
            <w:t>will bear with a</w:t>
          </w:r>
          <w:r w:rsidRPr="00B73EEB">
            <w:rPr>
              <w:rFonts w:eastAsia="Arial Unicode MS" w:cs="Calibri"/>
            </w:rPr>
            <w:t xml:space="preserve"> new fee for the Search.</w:t>
          </w:r>
        </w:p>
        <w:p w:rsidR="00F12CC1" w:rsidRDefault="00F12CC1" w:rsidP="00F12CC1">
          <w:pPr>
            <w:ind w:firstLine="709"/>
            <w:jc w:val="both"/>
            <w:rPr>
              <w:rFonts w:eastAsia="Arial Unicode MS" w:cs="Calibri"/>
            </w:rPr>
          </w:pPr>
          <w:r w:rsidRPr="00B73EEB">
            <w:rPr>
              <w:rFonts w:eastAsia="Arial Unicode MS" w:cs="Calibri"/>
            </w:rPr>
            <w:t xml:space="preserve"> </w:t>
          </w:r>
          <w:r w:rsidRPr="0011453C">
            <w:rPr>
              <w:rFonts w:eastAsia="Arial Unicode MS" w:cs="Calibri"/>
            </w:rPr>
            <w:t>Should the first candidate hired and placed as a result of this search leave for any reason other than one’s health, acts of God, a reorganization or restructuring of the client organization, and</w:t>
          </w:r>
          <w:r>
            <w:rPr>
              <w:rFonts w:eastAsia="Arial Unicode MS" w:cs="Calibri"/>
            </w:rPr>
            <w:t>/or</w:t>
          </w:r>
          <w:r w:rsidRPr="0011453C">
            <w:rPr>
              <w:rFonts w:eastAsia="Arial Unicode MS" w:cs="Calibri"/>
            </w:rPr>
            <w:t xml:space="preserve"> the failure of the client to fulfill its commitment to the placement, during the first twelve months after beginning employment, we would repeat the process in order to fill the position again, only charging the direct expenses.</w:t>
          </w:r>
        </w:p>
        <w:p w:rsidR="00F12CC1" w:rsidRDefault="00F12CC1" w:rsidP="00F12CC1">
          <w:pPr>
            <w:jc w:val="both"/>
            <w:rPr>
              <w:rFonts w:eastAsia="Arial Unicode MS" w:cs="Calibri"/>
            </w:rPr>
          </w:pPr>
        </w:p>
        <w:p w:rsidR="00DF3BEA" w:rsidRDefault="00DF3BEA">
          <w:pPr>
            <w:spacing w:line="276" w:lineRule="auto"/>
            <w:rPr>
              <w:rFonts w:eastAsia="Arial Unicode MS" w:cstheme="minorHAnsi"/>
              <w:b/>
            </w:rPr>
          </w:pPr>
          <w:r>
            <w:rPr>
              <w:rFonts w:eastAsia="Arial Unicode MS" w:cstheme="minorHAnsi"/>
              <w:b/>
            </w:rPr>
            <w:br w:type="page"/>
          </w:r>
        </w:p>
        <w:p w:rsidR="00F12CC1" w:rsidRPr="00DF3BEA" w:rsidRDefault="00F12CC1" w:rsidP="00F12CC1">
          <w:pPr>
            <w:pBdr>
              <w:bottom w:val="single" w:sz="4" w:space="1" w:color="auto"/>
            </w:pBdr>
            <w:jc w:val="both"/>
            <w:rPr>
              <w:rFonts w:eastAsia="Arial Unicode MS" w:cstheme="minorHAnsi"/>
              <w:b/>
            </w:rPr>
          </w:pPr>
          <w:r w:rsidRPr="00DF3BEA">
            <w:rPr>
              <w:rFonts w:eastAsia="Arial Unicode MS" w:cstheme="minorHAnsi"/>
              <w:b/>
            </w:rPr>
            <w:lastRenderedPageBreak/>
            <w:t>OUR TEAM:</w:t>
          </w:r>
        </w:p>
        <w:p w:rsidR="00F12CC1" w:rsidRPr="00DF3BEA" w:rsidRDefault="00F12CC1" w:rsidP="00F12CC1">
          <w:pPr>
            <w:jc w:val="both"/>
            <w:rPr>
              <w:rFonts w:eastAsia="Arial Unicode MS" w:cstheme="minorHAnsi"/>
              <w:sz w:val="12"/>
            </w:rPr>
          </w:pPr>
          <w:r w:rsidRPr="00DF3BEA">
            <w:rPr>
              <w:noProof/>
              <w:lang w:val="en-CA" w:eastAsia="en-CA"/>
            </w:rPr>
            <w:drawing>
              <wp:anchor distT="0" distB="0" distL="114300" distR="114300" simplePos="0" relativeHeight="251666432" behindDoc="0" locked="0" layoutInCell="1" allowOverlap="1" wp14:anchorId="746794C7" wp14:editId="44C39C91">
                <wp:simplePos x="0" y="0"/>
                <wp:positionH relativeFrom="column">
                  <wp:posOffset>-3175</wp:posOffset>
                </wp:positionH>
                <wp:positionV relativeFrom="paragraph">
                  <wp:posOffset>63500</wp:posOffset>
                </wp:positionV>
                <wp:extent cx="962025" cy="1143000"/>
                <wp:effectExtent l="19050" t="19050" r="28575" b="19050"/>
                <wp:wrapSquare wrapText="bothSides"/>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b="13054"/>
                        <a:stretch/>
                      </pic:blipFill>
                      <pic:spPr bwMode="auto">
                        <a:xfrm>
                          <a:off x="0" y="0"/>
                          <a:ext cx="962025" cy="11430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12CC1" w:rsidRPr="00DF3BEA" w:rsidRDefault="00F12CC1" w:rsidP="00F12CC1">
          <w:pPr>
            <w:jc w:val="both"/>
            <w:rPr>
              <w:rFonts w:eastAsia="Arial Unicode MS" w:cstheme="minorHAnsi"/>
              <w:b/>
            </w:rPr>
          </w:pPr>
          <w:r w:rsidRPr="00DF3BEA">
            <w:rPr>
              <w:rFonts w:eastAsia="Arial Unicode MS" w:cstheme="minorHAnsi"/>
              <w:b/>
            </w:rPr>
            <w:t>Robert Wong</w:t>
          </w:r>
        </w:p>
        <w:p w:rsidR="00F12CC1" w:rsidRPr="00DF3BEA" w:rsidRDefault="00F12CC1" w:rsidP="00F12CC1">
          <w:pPr>
            <w:jc w:val="both"/>
            <w:rPr>
              <w:rFonts w:eastAsia="Arial Unicode MS" w:cstheme="minorHAnsi"/>
            </w:rPr>
          </w:pPr>
          <w:proofErr w:type="gramStart"/>
          <w:r w:rsidRPr="00DF3BEA">
            <w:rPr>
              <w:rFonts w:eastAsia="Arial Unicode MS" w:cstheme="minorHAnsi"/>
            </w:rPr>
            <w:t>CEO &amp;</w:t>
          </w:r>
          <w:proofErr w:type="gramEnd"/>
          <w:r w:rsidRPr="00DF3BEA">
            <w:rPr>
              <w:rFonts w:eastAsia="Arial Unicode MS" w:cstheme="minorHAnsi"/>
            </w:rPr>
            <w:t xml:space="preserve"> Founder</w:t>
          </w:r>
        </w:p>
        <w:p w:rsidR="00F12CC1" w:rsidRPr="00DF3BEA" w:rsidRDefault="00F12CC1" w:rsidP="00F12CC1">
          <w:pPr>
            <w:jc w:val="both"/>
            <w:rPr>
              <w:rFonts w:eastAsia="Arial Unicode MS" w:cstheme="minorHAnsi"/>
              <w:lang w:val="fr-CA"/>
            </w:rPr>
          </w:pPr>
          <w:hyperlink r:id="rId20" w:history="1">
            <w:r w:rsidRPr="00DF3BEA">
              <w:rPr>
                <w:rStyle w:val="Hyperlink"/>
                <w:rFonts w:eastAsia="Arial Unicode MS" w:cstheme="minorHAnsi"/>
                <w:lang w:val="fr-CA"/>
              </w:rPr>
              <w:t>robertwong@robertwong.com.br</w:t>
            </w:r>
          </w:hyperlink>
        </w:p>
        <w:p w:rsidR="00F12CC1" w:rsidRPr="00DF3BEA" w:rsidRDefault="00F12CC1" w:rsidP="00F12CC1">
          <w:pPr>
            <w:jc w:val="both"/>
            <w:rPr>
              <w:rFonts w:eastAsia="Arial Unicode MS" w:cstheme="minorHAnsi"/>
              <w:lang w:val="fr-CA"/>
            </w:rPr>
          </w:pPr>
        </w:p>
        <w:p w:rsidR="00DF3BEA" w:rsidRPr="00DF3BEA" w:rsidRDefault="00F12CC1" w:rsidP="00DF3BEA">
          <w:pPr>
            <w:spacing w:after="0"/>
            <w:jc w:val="both"/>
            <w:rPr>
              <w:rFonts w:eastAsia="Arial Unicode MS" w:cstheme="minorHAnsi"/>
              <w:lang w:val="en-CA"/>
            </w:rPr>
          </w:pPr>
          <w:r w:rsidRPr="00DF3BEA">
            <w:rPr>
              <w:rFonts w:eastAsia="Arial Unicode MS" w:cstheme="minorHAnsi"/>
              <w:lang w:val="en-CA"/>
            </w:rPr>
            <w:t>Commerc</w:t>
          </w:r>
          <w:r w:rsidR="00DF3BEA" w:rsidRPr="00DF3BEA">
            <w:rPr>
              <w:rFonts w:eastAsia="Arial Unicode MS" w:cstheme="minorHAnsi"/>
              <w:lang w:val="en-CA"/>
            </w:rPr>
            <w:t>ial Phone: +55 – 11 – 5105-2355</w:t>
          </w:r>
        </w:p>
        <w:p w:rsidR="00F12CC1" w:rsidRPr="00DF3BEA" w:rsidRDefault="00F12CC1" w:rsidP="00DF3BEA">
          <w:pPr>
            <w:spacing w:after="0"/>
            <w:jc w:val="both"/>
            <w:rPr>
              <w:rFonts w:eastAsia="Arial Unicode MS" w:cstheme="minorHAnsi"/>
              <w:lang w:val="en-CA"/>
            </w:rPr>
          </w:pPr>
          <w:r w:rsidRPr="00DF3BEA">
            <w:rPr>
              <w:rFonts w:eastAsia="Arial Unicode MS" w:cstheme="minorHAnsi"/>
              <w:lang w:val="en-CA"/>
            </w:rPr>
            <w:t>Mobile Phone: + 55 – 11 – 99244-3748</w:t>
          </w:r>
        </w:p>
        <w:p w:rsidR="00F12CC1" w:rsidRPr="00DF3BEA" w:rsidRDefault="00F12CC1" w:rsidP="00F12CC1">
          <w:pPr>
            <w:jc w:val="both"/>
            <w:rPr>
              <w:rFonts w:eastAsia="Arial Unicode MS" w:cstheme="minorHAnsi"/>
              <w:lang w:val="en-CA"/>
            </w:rPr>
          </w:pPr>
        </w:p>
        <w:p w:rsidR="00F12CC1" w:rsidRPr="00DF3BEA" w:rsidRDefault="00F12CC1" w:rsidP="00F12CC1">
          <w:pPr>
            <w:jc w:val="both"/>
            <w:rPr>
              <w:rFonts w:eastAsia="Arial Unicode MS" w:cstheme="minorHAnsi"/>
              <w:b/>
            </w:rPr>
          </w:pPr>
          <w:r w:rsidRPr="00DF3BEA">
            <w:rPr>
              <w:rFonts w:eastAsia="Arial Unicode MS" w:cstheme="minorHAnsi"/>
              <w:b/>
            </w:rPr>
            <w:t>Robert Wong is the Founding Partner and CEO of Robert Wong Executive Consulting.</w:t>
          </w:r>
        </w:p>
        <w:p w:rsidR="00F12CC1" w:rsidRPr="00DF3BEA" w:rsidRDefault="00F12CC1" w:rsidP="00F12CC1">
          <w:pPr>
            <w:ind w:firstLine="708"/>
            <w:jc w:val="both"/>
            <w:rPr>
              <w:rFonts w:eastAsia="Arial Unicode MS" w:cstheme="minorHAnsi"/>
            </w:rPr>
          </w:pPr>
          <w:r w:rsidRPr="00DF3BEA">
            <w:rPr>
              <w:rFonts w:eastAsia="Arial Unicode MS" w:cstheme="minorHAnsi"/>
            </w:rPr>
            <w:t xml:space="preserve">Prior to this, Wong was Senior Partner at </w:t>
          </w:r>
          <w:proofErr w:type="spellStart"/>
          <w:r w:rsidRPr="00DF3BEA">
            <w:rPr>
              <w:rFonts w:eastAsia="Arial Unicode MS" w:cstheme="minorHAnsi"/>
            </w:rPr>
            <w:t>Korn</w:t>
          </w:r>
          <w:proofErr w:type="spellEnd"/>
          <w:r w:rsidRPr="00DF3BEA">
            <w:rPr>
              <w:rFonts w:eastAsia="Arial Unicode MS" w:cstheme="minorHAnsi"/>
            </w:rPr>
            <w:t xml:space="preserve"> Ferry International, the worldwide executive search firm, which he joined in January 1989 and was a member of its Executive Board</w:t>
          </w:r>
          <w:proofErr w:type="gramStart"/>
          <w:r w:rsidRPr="00DF3BEA">
            <w:rPr>
              <w:rFonts w:eastAsia="Arial Unicode MS" w:cstheme="minorHAnsi"/>
            </w:rPr>
            <w:t xml:space="preserve">. </w:t>
          </w:r>
          <w:proofErr w:type="gramEnd"/>
          <w:r w:rsidRPr="00DF3BEA">
            <w:rPr>
              <w:rFonts w:eastAsia="Arial Unicode MS" w:cstheme="minorHAnsi"/>
            </w:rPr>
            <w:t xml:space="preserve">He held the position of President/CEO of its Brazilian operations from 1995 to 2002 and was the company’s South American Regional Director from 2000.  He was elected by his peers as a member of the Board of Directors of </w:t>
          </w:r>
          <w:proofErr w:type="spellStart"/>
          <w:r w:rsidRPr="00DF3BEA">
            <w:rPr>
              <w:rFonts w:eastAsia="Arial Unicode MS" w:cstheme="minorHAnsi"/>
            </w:rPr>
            <w:t>Korn</w:t>
          </w:r>
          <w:proofErr w:type="spellEnd"/>
          <w:r w:rsidRPr="00DF3BEA">
            <w:rPr>
              <w:rFonts w:eastAsia="Arial Unicode MS" w:cstheme="minorHAnsi"/>
            </w:rPr>
            <w:t xml:space="preserve"> Ferry International and was chosen by </w:t>
          </w:r>
          <w:r w:rsidRPr="00DF3BEA">
            <w:rPr>
              <w:rFonts w:eastAsia="Arial Unicode MS" w:cstheme="minorHAnsi"/>
              <w:i/>
            </w:rPr>
            <w:t>The Economist</w:t>
          </w:r>
          <w:r w:rsidRPr="00DF3BEA">
            <w:rPr>
              <w:rFonts w:eastAsia="Arial Unicode MS" w:cstheme="minorHAnsi"/>
            </w:rPr>
            <w:t xml:space="preserve"> for </w:t>
          </w:r>
          <w:r w:rsidRPr="00DF3BEA">
            <w:rPr>
              <w:rFonts w:eastAsia="Arial Unicode MS" w:cstheme="minorHAnsi"/>
              <w:i/>
            </w:rPr>
            <w:t>The Global 200 Guide</w:t>
          </w:r>
          <w:r w:rsidRPr="00DF3BEA">
            <w:rPr>
              <w:rFonts w:eastAsia="Arial Unicode MS" w:cstheme="minorHAnsi"/>
            </w:rPr>
            <w:t xml:space="preserve"> as one of the World´s Top Headhunters based on his genuine interest in people and his unique ability to identify true talent. </w:t>
          </w:r>
        </w:p>
        <w:p w:rsidR="00F12CC1" w:rsidRPr="00DF3BEA" w:rsidRDefault="00F12CC1" w:rsidP="00F12CC1">
          <w:pPr>
            <w:ind w:firstLine="708"/>
            <w:jc w:val="both"/>
            <w:rPr>
              <w:rFonts w:eastAsia="Arial Unicode MS" w:cstheme="minorHAnsi"/>
            </w:rPr>
          </w:pPr>
          <w:r w:rsidRPr="00DF3BEA">
            <w:rPr>
              <w:rFonts w:eastAsia="Arial Unicode MS" w:cstheme="minorHAnsi"/>
            </w:rPr>
            <w:t xml:space="preserve">Wong graduated from the </w:t>
          </w:r>
          <w:proofErr w:type="spellStart"/>
          <w:r w:rsidRPr="00DF3BEA">
            <w:rPr>
              <w:rFonts w:eastAsia="Arial Unicode MS" w:cstheme="minorHAnsi"/>
            </w:rPr>
            <w:t>Escola</w:t>
          </w:r>
          <w:proofErr w:type="spellEnd"/>
          <w:r w:rsidRPr="00DF3BEA">
            <w:rPr>
              <w:rFonts w:eastAsia="Arial Unicode MS" w:cstheme="minorHAnsi"/>
            </w:rPr>
            <w:t xml:space="preserve"> </w:t>
          </w:r>
          <w:proofErr w:type="spellStart"/>
          <w:r w:rsidRPr="00DF3BEA">
            <w:rPr>
              <w:rFonts w:eastAsia="Arial Unicode MS" w:cstheme="minorHAnsi"/>
            </w:rPr>
            <w:t>Politécnica</w:t>
          </w:r>
          <w:proofErr w:type="spellEnd"/>
          <w:r w:rsidRPr="00DF3BEA">
            <w:rPr>
              <w:rFonts w:eastAsia="Arial Unicode MS" w:cstheme="minorHAnsi"/>
            </w:rPr>
            <w:t xml:space="preserve"> at the University of São Paulo with a Bachelor´s degree in Civil Engineering, received a Confederation of British Industry Scholarship for his post-graduate studies in the UK, and undertook an Executive Education Program at Harvard Business School</w:t>
          </w:r>
          <w:proofErr w:type="gramStart"/>
          <w:r w:rsidRPr="00DF3BEA">
            <w:rPr>
              <w:rFonts w:eastAsia="Arial Unicode MS" w:cstheme="minorHAnsi"/>
            </w:rPr>
            <w:t xml:space="preserve">. </w:t>
          </w:r>
          <w:proofErr w:type="gramEnd"/>
          <w:r w:rsidRPr="00DF3BEA">
            <w:rPr>
              <w:rFonts w:eastAsia="Arial Unicode MS" w:cstheme="minorHAnsi"/>
            </w:rPr>
            <w:t xml:space="preserve">Wong is a Board member of several NGOs and educational institutions, such as FIA-USP (chosen the top executive education program in Brazil), SIFE – Students in Free Enterprise, </w:t>
          </w:r>
          <w:proofErr w:type="spellStart"/>
          <w:r w:rsidRPr="00DF3BEA">
            <w:rPr>
              <w:rFonts w:eastAsia="Arial Unicode MS" w:cstheme="minorHAnsi"/>
            </w:rPr>
            <w:t>Colegio</w:t>
          </w:r>
          <w:proofErr w:type="spellEnd"/>
          <w:r w:rsidRPr="00DF3BEA">
            <w:rPr>
              <w:rFonts w:eastAsia="Arial Unicode MS" w:cstheme="minorHAnsi"/>
            </w:rPr>
            <w:t xml:space="preserve"> </w:t>
          </w:r>
          <w:proofErr w:type="spellStart"/>
          <w:r w:rsidRPr="00DF3BEA">
            <w:rPr>
              <w:rFonts w:eastAsia="Arial Unicode MS" w:cstheme="minorHAnsi"/>
            </w:rPr>
            <w:t>Sidarta</w:t>
          </w:r>
          <w:proofErr w:type="spellEnd"/>
          <w:r w:rsidRPr="00DF3BEA">
            <w:rPr>
              <w:rFonts w:eastAsia="Arial Unicode MS" w:cstheme="minorHAnsi"/>
            </w:rPr>
            <w:t xml:space="preserve">, and </w:t>
          </w:r>
          <w:proofErr w:type="spellStart"/>
          <w:r w:rsidRPr="00DF3BEA">
            <w:rPr>
              <w:rFonts w:eastAsia="Arial Unicode MS" w:cstheme="minorHAnsi"/>
            </w:rPr>
            <w:t>Instituto</w:t>
          </w:r>
          <w:proofErr w:type="spellEnd"/>
          <w:r w:rsidRPr="00DF3BEA">
            <w:rPr>
              <w:rFonts w:eastAsia="Arial Unicode MS" w:cstheme="minorHAnsi"/>
            </w:rPr>
            <w:t xml:space="preserve"> CEO do </w:t>
          </w:r>
          <w:proofErr w:type="spellStart"/>
          <w:r w:rsidRPr="00DF3BEA">
            <w:rPr>
              <w:rFonts w:eastAsia="Arial Unicode MS" w:cstheme="minorHAnsi"/>
            </w:rPr>
            <w:t>Futuro</w:t>
          </w:r>
          <w:proofErr w:type="spellEnd"/>
          <w:r w:rsidRPr="00DF3BEA">
            <w:rPr>
              <w:rFonts w:eastAsia="Arial Unicode MS" w:cstheme="minorHAnsi"/>
            </w:rPr>
            <w:t xml:space="preserve"> (a program to identify and coach college students with CEO potential). </w:t>
          </w:r>
        </w:p>
        <w:p w:rsidR="00F12CC1" w:rsidRDefault="00F12CC1" w:rsidP="00F12CC1">
          <w:pPr>
            <w:ind w:firstLine="708"/>
            <w:jc w:val="both"/>
            <w:rPr>
              <w:rFonts w:eastAsia="Arial Unicode MS" w:cstheme="minorHAnsi"/>
            </w:rPr>
          </w:pPr>
          <w:proofErr w:type="spellStart"/>
          <w:r w:rsidRPr="00DF3BEA">
            <w:rPr>
              <w:rFonts w:eastAsia="Arial Unicode MS" w:cstheme="minorHAnsi"/>
            </w:rPr>
            <w:t>Tricultural</w:t>
          </w:r>
          <w:proofErr w:type="spellEnd"/>
          <w:r w:rsidRPr="00DF3BEA">
            <w:rPr>
              <w:rFonts w:eastAsia="Arial Unicode MS" w:cstheme="minorHAnsi"/>
            </w:rPr>
            <w:t xml:space="preserve"> – born in China, educated in American schools, and raised in Brazil – Wong is author of the book </w:t>
          </w:r>
          <w:r w:rsidRPr="00DF3BEA">
            <w:rPr>
              <w:rFonts w:eastAsia="Arial Unicode MS" w:cstheme="minorHAnsi"/>
              <w:i/>
            </w:rPr>
            <w:t>“Success is to be in Equilibrium”,</w:t>
          </w:r>
          <w:r w:rsidRPr="00DF3BEA">
            <w:rPr>
              <w:rFonts w:eastAsia="Arial Unicode MS" w:cstheme="minorHAnsi"/>
            </w:rPr>
            <w:t xml:space="preserve"> which is on the best seller list and in its 14th printing, as well as of the manual “Super Hints to Land an Excellent Job”.</w:t>
          </w:r>
        </w:p>
        <w:p w:rsidR="00DF3BEA" w:rsidRDefault="00DF3BEA" w:rsidP="00F12CC1">
          <w:pPr>
            <w:ind w:firstLine="708"/>
            <w:jc w:val="both"/>
            <w:rPr>
              <w:rFonts w:eastAsia="Arial Unicode MS" w:cstheme="minorHAnsi"/>
            </w:rPr>
          </w:pPr>
        </w:p>
        <w:p w:rsidR="00DF3BEA" w:rsidRDefault="00DF3BEA" w:rsidP="00F12CC1">
          <w:pPr>
            <w:ind w:firstLine="708"/>
            <w:jc w:val="both"/>
            <w:rPr>
              <w:rFonts w:eastAsia="Arial Unicode MS" w:cstheme="minorHAnsi"/>
            </w:rPr>
          </w:pPr>
        </w:p>
        <w:p w:rsidR="00DF3BEA" w:rsidRDefault="00DF3BEA" w:rsidP="00F12CC1">
          <w:pPr>
            <w:ind w:firstLine="708"/>
            <w:jc w:val="both"/>
            <w:rPr>
              <w:rFonts w:eastAsia="Arial Unicode MS" w:cstheme="minorHAnsi"/>
            </w:rPr>
          </w:pPr>
        </w:p>
        <w:p w:rsidR="00DF3BEA" w:rsidRDefault="00DF3BEA" w:rsidP="00F12CC1">
          <w:pPr>
            <w:ind w:firstLine="708"/>
            <w:jc w:val="both"/>
            <w:rPr>
              <w:rFonts w:eastAsia="Arial Unicode MS" w:cstheme="minorHAnsi"/>
            </w:rPr>
          </w:pPr>
        </w:p>
        <w:p w:rsidR="00DF3BEA" w:rsidRPr="00DF3BEA" w:rsidRDefault="00DF3BEA" w:rsidP="00F12CC1">
          <w:pPr>
            <w:ind w:firstLine="708"/>
            <w:jc w:val="both"/>
            <w:rPr>
              <w:rFonts w:eastAsia="Arial Unicode MS" w:cstheme="minorHAnsi"/>
            </w:rPr>
          </w:pPr>
        </w:p>
        <w:p w:rsidR="00F12CC1" w:rsidRPr="005B4F92" w:rsidRDefault="00F12CC1" w:rsidP="00F12CC1">
          <w:pPr>
            <w:jc w:val="both"/>
            <w:rPr>
              <w:rFonts w:eastAsia="Arial Unicode MS" w:cstheme="minorHAnsi"/>
              <w:sz w:val="16"/>
            </w:rPr>
          </w:pPr>
          <w:r>
            <w:rPr>
              <w:noProof/>
              <w:lang w:val="en-CA" w:eastAsia="en-CA"/>
            </w:rPr>
            <w:lastRenderedPageBreak/>
            <w:drawing>
              <wp:anchor distT="0" distB="0" distL="114300" distR="114300" simplePos="0" relativeHeight="251667456" behindDoc="0" locked="0" layoutInCell="1" allowOverlap="1" wp14:anchorId="5291E274" wp14:editId="41A96497">
                <wp:simplePos x="0" y="0"/>
                <wp:positionH relativeFrom="column">
                  <wp:posOffset>-2540</wp:posOffset>
                </wp:positionH>
                <wp:positionV relativeFrom="paragraph">
                  <wp:posOffset>118110</wp:posOffset>
                </wp:positionV>
                <wp:extent cx="960120" cy="1104900"/>
                <wp:effectExtent l="19050" t="19050" r="11430" b="19050"/>
                <wp:wrapSquare wrapText="bothSides"/>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b="19444"/>
                        <a:stretch/>
                      </pic:blipFill>
                      <pic:spPr bwMode="auto">
                        <a:xfrm>
                          <a:off x="0" y="0"/>
                          <a:ext cx="960120" cy="11049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12CC1" w:rsidRPr="00AE56C7" w:rsidRDefault="00F12CC1" w:rsidP="00F12CC1">
          <w:pPr>
            <w:jc w:val="both"/>
            <w:rPr>
              <w:rFonts w:eastAsia="Arial Unicode MS" w:cstheme="minorHAnsi"/>
              <w:b/>
            </w:rPr>
          </w:pPr>
          <w:r w:rsidRPr="00AE56C7">
            <w:rPr>
              <w:rFonts w:eastAsia="Arial Unicode MS" w:cstheme="minorHAnsi"/>
              <w:b/>
            </w:rPr>
            <w:t xml:space="preserve">Renato </w:t>
          </w:r>
          <w:proofErr w:type="spellStart"/>
          <w:r w:rsidRPr="00AE56C7">
            <w:rPr>
              <w:rFonts w:eastAsia="Arial Unicode MS" w:cstheme="minorHAnsi"/>
              <w:b/>
            </w:rPr>
            <w:t>Bagnolesi</w:t>
          </w:r>
          <w:proofErr w:type="spellEnd"/>
        </w:p>
        <w:p w:rsidR="00F12CC1" w:rsidRDefault="00F12CC1" w:rsidP="00F12CC1">
          <w:pPr>
            <w:jc w:val="both"/>
            <w:rPr>
              <w:rFonts w:eastAsia="Arial Unicode MS" w:cstheme="minorHAnsi"/>
            </w:rPr>
          </w:pPr>
          <w:r>
            <w:rPr>
              <w:rFonts w:eastAsia="Arial Unicode MS" w:cstheme="minorHAnsi"/>
            </w:rPr>
            <w:t xml:space="preserve">Co-Founder and </w:t>
          </w:r>
          <w:r w:rsidRPr="00AE56C7">
            <w:rPr>
              <w:rFonts w:eastAsia="Arial Unicode MS" w:cstheme="minorHAnsi"/>
            </w:rPr>
            <w:t>Partner – R4U Division</w:t>
          </w:r>
        </w:p>
        <w:p w:rsidR="00F12CC1" w:rsidRPr="000459EB" w:rsidRDefault="00F12CC1" w:rsidP="00F12CC1">
          <w:pPr>
            <w:jc w:val="both"/>
            <w:rPr>
              <w:rStyle w:val="Hyperlink"/>
              <w:rFonts w:eastAsia="Arial Unicode MS"/>
              <w:lang w:val="fr-CA"/>
            </w:rPr>
          </w:pPr>
          <w:hyperlink r:id="rId22" w:history="1">
            <w:r w:rsidRPr="000459EB">
              <w:rPr>
                <w:rStyle w:val="Hyperlink"/>
                <w:rFonts w:eastAsia="Arial Unicode MS" w:cstheme="minorHAnsi"/>
                <w:lang w:val="fr-CA"/>
              </w:rPr>
              <w:t>renato.bagnolesi@robertwong.com.br</w:t>
            </w:r>
          </w:hyperlink>
        </w:p>
        <w:p w:rsidR="00F12CC1" w:rsidRPr="00F712DC" w:rsidRDefault="00F12CC1" w:rsidP="00DF3BEA">
          <w:pPr>
            <w:pStyle w:val="NoSpacing"/>
            <w:rPr>
              <w:lang w:val="fr-FR"/>
            </w:rPr>
          </w:pPr>
          <w:r w:rsidRPr="00F712DC">
            <w:rPr>
              <w:lang w:val="fr-FR"/>
            </w:rPr>
            <w:t>Commercial Phone: +55 – 11 –5105-2355</w:t>
          </w:r>
        </w:p>
        <w:p w:rsidR="00F12CC1" w:rsidRPr="000459EB" w:rsidRDefault="00F12CC1" w:rsidP="00DF3BEA">
          <w:pPr>
            <w:pStyle w:val="NoSpacing"/>
            <w:rPr>
              <w:b/>
              <w:lang w:val="fr-CA"/>
            </w:rPr>
          </w:pPr>
          <w:r w:rsidRPr="00F712DC">
            <w:rPr>
              <w:lang w:val="fr-FR"/>
            </w:rPr>
            <w:t>Mobile Phone: + 55 – 11 – 98922-4412</w:t>
          </w:r>
        </w:p>
        <w:p w:rsidR="00F12CC1" w:rsidRPr="00DF3BEA" w:rsidRDefault="00F12CC1" w:rsidP="00F12CC1">
          <w:pPr>
            <w:jc w:val="both"/>
            <w:rPr>
              <w:rFonts w:eastAsia="Arial Unicode MS" w:cstheme="minorHAnsi"/>
              <w:b/>
              <w:lang w:val="fr-CA"/>
            </w:rPr>
          </w:pPr>
        </w:p>
        <w:p w:rsidR="00F12CC1" w:rsidRPr="00DF3BEA" w:rsidRDefault="00F12CC1" w:rsidP="00DF3BEA">
          <w:pPr>
            <w:spacing w:after="120"/>
            <w:jc w:val="both"/>
            <w:rPr>
              <w:rFonts w:eastAsia="Arial Unicode MS" w:cstheme="minorHAnsi"/>
              <w:b/>
            </w:rPr>
          </w:pPr>
          <w:r w:rsidRPr="00DF3BEA">
            <w:rPr>
              <w:rFonts w:eastAsia="Arial Unicode MS" w:cstheme="minorHAnsi"/>
              <w:b/>
            </w:rPr>
            <w:t xml:space="preserve">Renato </w:t>
          </w:r>
          <w:proofErr w:type="spellStart"/>
          <w:r w:rsidRPr="00DF3BEA">
            <w:rPr>
              <w:rFonts w:eastAsia="Arial Unicode MS" w:cstheme="minorHAnsi"/>
              <w:b/>
            </w:rPr>
            <w:t>Bagnolesi</w:t>
          </w:r>
          <w:proofErr w:type="spellEnd"/>
          <w:r w:rsidRPr="00DF3BEA">
            <w:rPr>
              <w:rFonts w:eastAsia="Arial Unicode MS" w:cstheme="minorHAnsi"/>
              <w:b/>
            </w:rPr>
            <w:t xml:space="preserve"> is Co-Founder and Partner at Robert Wong Executive Consulting.</w:t>
          </w:r>
        </w:p>
        <w:p w:rsidR="00F12CC1" w:rsidRPr="00DF3BEA" w:rsidRDefault="00F12CC1" w:rsidP="00DF3BEA">
          <w:pPr>
            <w:spacing w:after="120"/>
            <w:ind w:firstLine="708"/>
            <w:jc w:val="both"/>
            <w:rPr>
              <w:rFonts w:eastAsia="Arial Unicode MS" w:cstheme="minorHAnsi"/>
            </w:rPr>
          </w:pPr>
          <w:r w:rsidRPr="00DF3BEA">
            <w:rPr>
              <w:rFonts w:eastAsia="Arial Unicode MS" w:cstheme="minorHAnsi"/>
            </w:rPr>
            <w:t xml:space="preserve">With more than 14 years of experience in Executive Search, Renato worked initially at </w:t>
          </w:r>
          <w:proofErr w:type="spellStart"/>
          <w:r w:rsidRPr="00DF3BEA">
            <w:rPr>
              <w:rFonts w:eastAsia="Arial Unicode MS" w:cstheme="minorHAnsi"/>
            </w:rPr>
            <w:t>Mariaca</w:t>
          </w:r>
          <w:proofErr w:type="spellEnd"/>
          <w:r w:rsidRPr="00DF3BEA">
            <w:rPr>
              <w:rFonts w:eastAsia="Arial Unicode MS" w:cstheme="minorHAnsi"/>
            </w:rPr>
            <w:t xml:space="preserve"> and Associates – </w:t>
          </w:r>
          <w:proofErr w:type="spellStart"/>
          <w:r w:rsidRPr="00DF3BEA">
            <w:rPr>
              <w:rFonts w:eastAsia="Arial Unicode MS" w:cstheme="minorHAnsi"/>
            </w:rPr>
            <w:t>InterSearch</w:t>
          </w:r>
          <w:proofErr w:type="spellEnd"/>
          <w:r w:rsidRPr="00DF3BEA">
            <w:rPr>
              <w:rFonts w:eastAsia="Arial Unicode MS" w:cstheme="minorHAnsi"/>
            </w:rPr>
            <w:t xml:space="preserve"> Global Partners during 5 years as Senior Consultant</w:t>
          </w:r>
          <w:proofErr w:type="gramStart"/>
          <w:r w:rsidRPr="00DF3BEA">
            <w:rPr>
              <w:rFonts w:eastAsia="Arial Unicode MS" w:cstheme="minorHAnsi"/>
            </w:rPr>
            <w:t xml:space="preserve">. </w:t>
          </w:r>
          <w:proofErr w:type="gramEnd"/>
          <w:r w:rsidRPr="00DF3BEA">
            <w:rPr>
              <w:rFonts w:eastAsia="Arial Unicode MS" w:cstheme="minorHAnsi"/>
            </w:rPr>
            <w:t xml:space="preserve">In 2005, he joined Russell Reynolds Associates, where he spent almost 3 years focused mainly on corporate finance positions, such as CFO’s, Treasurers, and Controllers. </w:t>
          </w:r>
        </w:p>
        <w:p w:rsidR="00F12CC1" w:rsidRPr="00DF3BEA" w:rsidRDefault="00F12CC1" w:rsidP="00DF3BEA">
          <w:pPr>
            <w:spacing w:after="120"/>
            <w:ind w:firstLine="708"/>
            <w:jc w:val="both"/>
            <w:rPr>
              <w:rFonts w:eastAsia="Arial Unicode MS" w:cstheme="minorHAnsi"/>
            </w:rPr>
          </w:pPr>
          <w:r w:rsidRPr="00DF3BEA">
            <w:rPr>
              <w:rFonts w:eastAsia="Arial Unicode MS" w:cstheme="minorHAnsi"/>
            </w:rPr>
            <w:t xml:space="preserve">Renato received the </w:t>
          </w:r>
          <w:r w:rsidRPr="00DF3BEA">
            <w:rPr>
              <w:rFonts w:eastAsia="Arial Unicode MS" w:cstheme="minorHAnsi"/>
              <w:i/>
            </w:rPr>
            <w:t>“Successful Candidate Indicator”</w:t>
          </w:r>
          <w:r w:rsidRPr="00DF3BEA">
            <w:rPr>
              <w:rFonts w:eastAsia="Arial Unicode MS" w:cstheme="minorHAnsi"/>
            </w:rPr>
            <w:t xml:space="preserve"> Award – Americas in 2007</w:t>
          </w:r>
          <w:proofErr w:type="gramStart"/>
          <w:r w:rsidRPr="00DF3BEA">
            <w:rPr>
              <w:rFonts w:eastAsia="Arial Unicode MS" w:cstheme="minorHAnsi"/>
            </w:rPr>
            <w:t xml:space="preserve">. </w:t>
          </w:r>
          <w:proofErr w:type="gramEnd"/>
          <w:r w:rsidRPr="00DF3BEA">
            <w:rPr>
              <w:rFonts w:eastAsia="Arial Unicode MS" w:cstheme="minorHAnsi"/>
            </w:rPr>
            <w:t>His practical experience involves search projects in the Americas and Africa.</w:t>
          </w:r>
        </w:p>
        <w:p w:rsidR="00F12CC1" w:rsidRPr="00DF3BEA" w:rsidRDefault="00F12CC1" w:rsidP="00DF3BEA">
          <w:pPr>
            <w:spacing w:after="120"/>
            <w:ind w:firstLine="708"/>
            <w:jc w:val="both"/>
            <w:rPr>
              <w:rFonts w:eastAsia="Arial Unicode MS" w:cstheme="minorHAnsi"/>
            </w:rPr>
          </w:pPr>
          <w:r w:rsidRPr="00DF3BEA">
            <w:rPr>
              <w:rFonts w:eastAsia="Arial Unicode MS" w:cstheme="minorHAnsi"/>
            </w:rPr>
            <w:t xml:space="preserve">Graduated in Business Administration from FAAP – </w:t>
          </w:r>
          <w:proofErr w:type="spellStart"/>
          <w:r w:rsidRPr="00DF3BEA">
            <w:rPr>
              <w:rFonts w:eastAsia="Arial Unicode MS" w:cstheme="minorHAnsi"/>
            </w:rPr>
            <w:t>Fundação</w:t>
          </w:r>
          <w:proofErr w:type="spellEnd"/>
          <w:r w:rsidRPr="00DF3BEA">
            <w:rPr>
              <w:rFonts w:eastAsia="Arial Unicode MS" w:cstheme="minorHAnsi"/>
            </w:rPr>
            <w:t xml:space="preserve"> Armando </w:t>
          </w:r>
          <w:proofErr w:type="spellStart"/>
          <w:r w:rsidRPr="00DF3BEA">
            <w:rPr>
              <w:rFonts w:eastAsia="Arial Unicode MS" w:cstheme="minorHAnsi"/>
            </w:rPr>
            <w:t>Alvares</w:t>
          </w:r>
          <w:proofErr w:type="spellEnd"/>
          <w:r w:rsidRPr="00DF3BEA">
            <w:rPr>
              <w:rFonts w:eastAsia="Arial Unicode MS" w:cstheme="minorHAnsi"/>
            </w:rPr>
            <w:t xml:space="preserve"> </w:t>
          </w:r>
          <w:proofErr w:type="spellStart"/>
          <w:r w:rsidRPr="00DF3BEA">
            <w:rPr>
              <w:rFonts w:eastAsia="Arial Unicode MS" w:cstheme="minorHAnsi"/>
            </w:rPr>
            <w:t>Penteado</w:t>
          </w:r>
          <w:proofErr w:type="spellEnd"/>
          <w:r w:rsidRPr="00DF3BEA">
            <w:rPr>
              <w:rFonts w:eastAsia="Arial Unicode MS" w:cstheme="minorHAnsi"/>
            </w:rPr>
            <w:t xml:space="preserve"> and International MBA from FIA (USP), Renato has native Portuguese and is fluent in English with an ESL course undertaken in Boston, MA.</w:t>
          </w:r>
        </w:p>
        <w:p w:rsidR="00F12CC1" w:rsidRPr="00AE56C7" w:rsidRDefault="00F12CC1" w:rsidP="00F12CC1">
          <w:pPr>
            <w:ind w:firstLine="708"/>
            <w:jc w:val="both"/>
            <w:rPr>
              <w:rFonts w:eastAsia="Arial Unicode MS" w:cstheme="minorHAnsi"/>
            </w:rPr>
          </w:pPr>
        </w:p>
        <w:p w:rsidR="00F12CC1" w:rsidRPr="00AE56C7" w:rsidRDefault="00F12CC1" w:rsidP="00F12CC1">
          <w:pPr>
            <w:jc w:val="both"/>
            <w:rPr>
              <w:rFonts w:eastAsia="Arial Unicode MS" w:cstheme="minorHAnsi"/>
              <w:b/>
            </w:rPr>
          </w:pPr>
          <w:r>
            <w:rPr>
              <w:noProof/>
              <w:lang w:val="en-CA" w:eastAsia="en-CA"/>
            </w:rPr>
            <w:drawing>
              <wp:anchor distT="0" distB="0" distL="114300" distR="114300" simplePos="0" relativeHeight="251664384" behindDoc="0" locked="0" layoutInCell="1" allowOverlap="1" wp14:anchorId="1A84D6A4" wp14:editId="752B06A0">
                <wp:simplePos x="0" y="0"/>
                <wp:positionH relativeFrom="column">
                  <wp:posOffset>-2540</wp:posOffset>
                </wp:positionH>
                <wp:positionV relativeFrom="paragraph">
                  <wp:posOffset>52705</wp:posOffset>
                </wp:positionV>
                <wp:extent cx="1038225" cy="1133475"/>
                <wp:effectExtent l="19050" t="19050" r="28575" b="28575"/>
                <wp:wrapSquare wrapText="bothSides"/>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b="21573"/>
                        <a:stretch/>
                      </pic:blipFill>
                      <pic:spPr bwMode="auto">
                        <a:xfrm>
                          <a:off x="0" y="0"/>
                          <a:ext cx="1038225" cy="11334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E56C7">
            <w:rPr>
              <w:rFonts w:eastAsia="Arial Unicode MS" w:cstheme="minorHAnsi"/>
              <w:b/>
            </w:rPr>
            <w:t>Marcos Prospero</w:t>
          </w:r>
        </w:p>
        <w:p w:rsidR="00F12CC1" w:rsidRPr="00AE56C7" w:rsidRDefault="00F12CC1" w:rsidP="00F12CC1">
          <w:pPr>
            <w:jc w:val="both"/>
            <w:rPr>
              <w:rFonts w:eastAsia="Arial Unicode MS" w:cstheme="minorHAnsi"/>
            </w:rPr>
          </w:pPr>
          <w:r w:rsidRPr="00AE56C7">
            <w:rPr>
              <w:rFonts w:eastAsia="Arial Unicode MS" w:cstheme="minorHAnsi"/>
            </w:rPr>
            <w:t>Partner and Executive Search Leader – R4U Division</w:t>
          </w:r>
        </w:p>
        <w:p w:rsidR="00F12CC1" w:rsidRPr="00F712DC" w:rsidRDefault="00F12CC1" w:rsidP="00F12CC1">
          <w:pPr>
            <w:jc w:val="both"/>
            <w:rPr>
              <w:rFonts w:eastAsia="Arial Unicode MS" w:cstheme="minorHAnsi"/>
              <w:lang w:val="fr-FR"/>
            </w:rPr>
          </w:pPr>
          <w:hyperlink r:id="rId24" w:history="1">
            <w:r w:rsidRPr="0097561A">
              <w:rPr>
                <w:rStyle w:val="Hyperlink"/>
                <w:rFonts w:eastAsia="Arial Unicode MS" w:cstheme="minorHAnsi"/>
                <w:lang w:val="fr-FR"/>
              </w:rPr>
              <w:t>marcos.prospero@robertwong.com.br</w:t>
            </w:r>
          </w:hyperlink>
        </w:p>
        <w:p w:rsidR="00F12CC1" w:rsidRPr="00F712DC" w:rsidRDefault="00F12CC1" w:rsidP="00F12CC1">
          <w:pPr>
            <w:jc w:val="both"/>
            <w:rPr>
              <w:rFonts w:eastAsia="Arial Unicode MS" w:cstheme="minorHAnsi"/>
              <w:lang w:val="fr-FR"/>
            </w:rPr>
          </w:pPr>
        </w:p>
        <w:p w:rsidR="00F12CC1" w:rsidRPr="00F712DC" w:rsidRDefault="00F12CC1" w:rsidP="00DF3BEA">
          <w:pPr>
            <w:pStyle w:val="NoSpacing"/>
            <w:rPr>
              <w:lang w:val="fr-FR"/>
            </w:rPr>
          </w:pPr>
          <w:r w:rsidRPr="00F712DC">
            <w:rPr>
              <w:lang w:val="fr-FR"/>
            </w:rPr>
            <w:t>Commercial Phone: +55 – 11 – 5105-2355</w:t>
          </w:r>
        </w:p>
        <w:p w:rsidR="00F12CC1" w:rsidRDefault="00F12CC1" w:rsidP="00DF3BEA">
          <w:pPr>
            <w:pStyle w:val="NoSpacing"/>
            <w:rPr>
              <w:lang w:val="fr-FR"/>
            </w:rPr>
          </w:pPr>
          <w:r w:rsidRPr="00F712DC">
            <w:rPr>
              <w:lang w:val="fr-FR"/>
            </w:rPr>
            <w:t>Mobile Phone: + 55 – 11 – 98710-0074</w:t>
          </w:r>
        </w:p>
        <w:p w:rsidR="00F12CC1" w:rsidRDefault="00F12CC1" w:rsidP="00F12CC1">
          <w:pPr>
            <w:jc w:val="both"/>
            <w:rPr>
              <w:rFonts w:eastAsia="Arial Unicode MS" w:cstheme="minorHAnsi"/>
              <w:lang w:val="fr-FR"/>
            </w:rPr>
          </w:pPr>
        </w:p>
        <w:p w:rsidR="00F12CC1" w:rsidRPr="00AE56C7" w:rsidRDefault="00F12CC1" w:rsidP="00F12CC1">
          <w:pPr>
            <w:jc w:val="both"/>
            <w:rPr>
              <w:rFonts w:eastAsia="Arial Unicode MS" w:cstheme="minorHAnsi"/>
              <w:b/>
            </w:rPr>
          </w:pPr>
          <w:r w:rsidRPr="00AE56C7">
            <w:rPr>
              <w:rFonts w:eastAsia="Arial Unicode MS" w:cstheme="minorHAnsi"/>
              <w:b/>
            </w:rPr>
            <w:t>Marcos is Partner of Robert Wong Executive Consulting.</w:t>
          </w:r>
        </w:p>
        <w:p w:rsidR="00F12CC1" w:rsidRPr="00AE56C7" w:rsidRDefault="00F12CC1" w:rsidP="00F12CC1">
          <w:pPr>
            <w:ind w:firstLine="708"/>
            <w:jc w:val="both"/>
            <w:rPr>
              <w:rFonts w:eastAsia="Arial Unicode MS" w:cstheme="minorHAnsi"/>
            </w:rPr>
          </w:pPr>
          <w:r>
            <w:rPr>
              <w:rFonts w:eastAsia="Arial Unicode MS" w:cstheme="minorHAnsi"/>
            </w:rPr>
            <w:t>Marcos s</w:t>
          </w:r>
          <w:r w:rsidRPr="00AE56C7">
            <w:rPr>
              <w:rFonts w:eastAsia="Arial Unicode MS" w:cstheme="minorHAnsi"/>
            </w:rPr>
            <w:t xml:space="preserve">tudied at </w:t>
          </w:r>
          <w:proofErr w:type="spellStart"/>
          <w:r w:rsidRPr="00AE56C7">
            <w:rPr>
              <w:rFonts w:eastAsia="Arial Unicode MS" w:cstheme="minorHAnsi"/>
            </w:rPr>
            <w:t>Escola</w:t>
          </w:r>
          <w:proofErr w:type="spellEnd"/>
          <w:r w:rsidRPr="00AE56C7">
            <w:rPr>
              <w:rFonts w:eastAsia="Arial Unicode MS" w:cstheme="minorHAnsi"/>
            </w:rPr>
            <w:t xml:space="preserve"> Vera Cruz and </w:t>
          </w:r>
          <w:proofErr w:type="spellStart"/>
          <w:r w:rsidRPr="00AE56C7">
            <w:rPr>
              <w:rFonts w:eastAsia="Arial Unicode MS" w:cstheme="minorHAnsi"/>
            </w:rPr>
            <w:t>Colégio</w:t>
          </w:r>
          <w:proofErr w:type="spellEnd"/>
          <w:r w:rsidRPr="00AE56C7">
            <w:rPr>
              <w:rFonts w:eastAsia="Arial Unicode MS" w:cstheme="minorHAnsi"/>
            </w:rPr>
            <w:t xml:space="preserve"> Santa Maria, graduated in Economics from </w:t>
          </w:r>
          <w:proofErr w:type="spellStart"/>
          <w:r w:rsidRPr="00AE56C7">
            <w:rPr>
              <w:rFonts w:eastAsia="Arial Unicode MS" w:cstheme="minorHAnsi"/>
            </w:rPr>
            <w:t>Universidade</w:t>
          </w:r>
          <w:proofErr w:type="spellEnd"/>
          <w:r w:rsidRPr="00AE56C7">
            <w:rPr>
              <w:rFonts w:eastAsia="Arial Unicode MS" w:cstheme="minorHAnsi"/>
            </w:rPr>
            <w:t xml:space="preserve"> de São Paulo, holds an MBA title from Cornell University – Ithaca, NY</w:t>
          </w:r>
          <w:proofErr w:type="gramStart"/>
          <w:r w:rsidRPr="00AE56C7">
            <w:rPr>
              <w:rFonts w:eastAsia="Arial Unicode MS" w:cstheme="minorHAnsi"/>
            </w:rPr>
            <w:t xml:space="preserve">. </w:t>
          </w:r>
          <w:proofErr w:type="gramEnd"/>
          <w:r w:rsidRPr="00AE56C7">
            <w:rPr>
              <w:rFonts w:eastAsia="Arial Unicode MS" w:cstheme="minorHAnsi"/>
            </w:rPr>
            <w:t>Took the Harvard Business School extension course in Strategic Human Resources Management</w:t>
          </w:r>
          <w:proofErr w:type="gramStart"/>
          <w:r w:rsidRPr="00AE56C7">
            <w:rPr>
              <w:rFonts w:eastAsia="Arial Unicode MS" w:cstheme="minorHAnsi"/>
            </w:rPr>
            <w:t>.</w:t>
          </w:r>
          <w:r>
            <w:rPr>
              <w:rFonts w:eastAsia="Arial Unicode MS" w:cstheme="minorHAnsi"/>
            </w:rPr>
            <w:t xml:space="preserve"> </w:t>
          </w:r>
          <w:proofErr w:type="gramEnd"/>
          <w:r w:rsidRPr="00AE56C7">
            <w:rPr>
              <w:rFonts w:eastAsia="Arial Unicode MS" w:cstheme="minorHAnsi"/>
            </w:rPr>
            <w:t xml:space="preserve">Started his professional career at </w:t>
          </w:r>
          <w:proofErr w:type="spellStart"/>
          <w:r w:rsidRPr="00AE56C7">
            <w:rPr>
              <w:rFonts w:eastAsia="Arial Unicode MS" w:cstheme="minorHAnsi"/>
            </w:rPr>
            <w:t>Unibanco</w:t>
          </w:r>
          <w:proofErr w:type="spellEnd"/>
          <w:r w:rsidRPr="00AE56C7">
            <w:rPr>
              <w:rFonts w:eastAsia="Arial Unicode MS" w:cstheme="minorHAnsi"/>
            </w:rPr>
            <w:t xml:space="preserve"> and, during 15 years, accumulated an experience in Human Resources, Supply, Real Estate, Customer Service, and Special Projects.</w:t>
          </w:r>
        </w:p>
        <w:p w:rsidR="00F12CC1" w:rsidRPr="00AE56C7" w:rsidRDefault="00F12CC1" w:rsidP="00F12CC1">
          <w:pPr>
            <w:ind w:firstLine="708"/>
            <w:jc w:val="both"/>
            <w:rPr>
              <w:rFonts w:eastAsia="Arial Unicode MS" w:cstheme="minorHAnsi"/>
            </w:rPr>
          </w:pPr>
          <w:r>
            <w:rPr>
              <w:rFonts w:eastAsia="Arial Unicode MS" w:cstheme="minorHAnsi"/>
            </w:rPr>
            <w:lastRenderedPageBreak/>
            <w:t>A</w:t>
          </w:r>
          <w:r w:rsidRPr="00AE56C7">
            <w:rPr>
              <w:rFonts w:eastAsia="Arial Unicode MS" w:cstheme="minorHAnsi"/>
            </w:rPr>
            <w:t>s the Walmart Human Resou</w:t>
          </w:r>
          <w:r>
            <w:rPr>
              <w:rFonts w:eastAsia="Arial Unicode MS" w:cstheme="minorHAnsi"/>
            </w:rPr>
            <w:t>r</w:t>
          </w:r>
          <w:r w:rsidRPr="00AE56C7">
            <w:rPr>
              <w:rFonts w:eastAsia="Arial Unicode MS" w:cstheme="minorHAnsi"/>
            </w:rPr>
            <w:t xml:space="preserve">ces Vice-President from 2007 up to 2011, </w:t>
          </w:r>
          <w:r>
            <w:rPr>
              <w:rFonts w:eastAsia="Arial Unicode MS" w:cstheme="minorHAnsi"/>
            </w:rPr>
            <w:t xml:space="preserve">he </w:t>
          </w:r>
          <w:r w:rsidRPr="00AE56C7">
            <w:rPr>
              <w:rFonts w:eastAsia="Arial Unicode MS" w:cstheme="minorHAnsi"/>
            </w:rPr>
            <w:t>was responsible for an operation which involved approximately 80,000 employees</w:t>
          </w:r>
          <w:proofErr w:type="gramStart"/>
          <w:r w:rsidRPr="00AE56C7">
            <w:rPr>
              <w:rFonts w:eastAsia="Arial Unicode MS" w:cstheme="minorHAnsi"/>
            </w:rPr>
            <w:t>. Was also a member of the Walmart Staff Team (Board) and a Walmart Institute Board Member.</w:t>
          </w:r>
          <w:proofErr w:type="gramEnd"/>
          <w:r w:rsidRPr="00AE56C7">
            <w:rPr>
              <w:rFonts w:eastAsia="Arial Unicode MS" w:cstheme="minorHAnsi"/>
            </w:rPr>
            <w:t xml:space="preserve">  Took responsibility for the staffing plan during the business expansion, change management, integration of the acquired companies, introduction of the new competency model, and management of organizational development, including an aggressive redirection of the incentive compensation plan</w:t>
          </w:r>
          <w:proofErr w:type="gramStart"/>
          <w:r w:rsidRPr="00AE56C7">
            <w:rPr>
              <w:rFonts w:eastAsia="Arial Unicode MS" w:cstheme="minorHAnsi"/>
            </w:rPr>
            <w:t xml:space="preserve">. </w:t>
          </w:r>
          <w:proofErr w:type="gramEnd"/>
          <w:r w:rsidRPr="00AE56C7">
            <w:rPr>
              <w:rFonts w:eastAsia="Arial Unicode MS" w:cstheme="minorHAnsi"/>
            </w:rPr>
            <w:t xml:space="preserve">In 2010, was nominated by the magazine </w:t>
          </w:r>
          <w:proofErr w:type="spellStart"/>
          <w:r w:rsidRPr="00AE56C7">
            <w:rPr>
              <w:rFonts w:eastAsia="Arial Unicode MS" w:cstheme="minorHAnsi"/>
              <w:i/>
            </w:rPr>
            <w:t>Você</w:t>
          </w:r>
          <w:proofErr w:type="spellEnd"/>
          <w:r w:rsidRPr="00AE56C7">
            <w:rPr>
              <w:rFonts w:eastAsia="Arial Unicode MS" w:cstheme="minorHAnsi"/>
              <w:i/>
            </w:rPr>
            <w:t xml:space="preserve"> RH</w:t>
          </w:r>
          <w:r w:rsidRPr="00AE56C7">
            <w:rPr>
              <w:rFonts w:eastAsia="Arial Unicode MS" w:cstheme="minorHAnsi"/>
            </w:rPr>
            <w:t xml:space="preserve"> </w:t>
          </w:r>
          <w:r>
            <w:rPr>
              <w:rFonts w:eastAsia="Arial Unicode MS" w:cstheme="minorHAnsi"/>
            </w:rPr>
            <w:t xml:space="preserve">as </w:t>
          </w:r>
          <w:r w:rsidRPr="00AE56C7">
            <w:rPr>
              <w:rFonts w:eastAsia="Arial Unicode MS" w:cstheme="minorHAnsi"/>
            </w:rPr>
            <w:t>one of the top Human Resources Managers in Brazil.</w:t>
          </w:r>
        </w:p>
        <w:p w:rsidR="00F12CC1" w:rsidRDefault="00F12CC1" w:rsidP="00F12CC1">
          <w:pPr>
            <w:ind w:firstLine="708"/>
            <w:jc w:val="both"/>
            <w:rPr>
              <w:rFonts w:eastAsia="Arial Unicode MS" w:cstheme="minorHAnsi"/>
            </w:rPr>
          </w:pPr>
          <w:r w:rsidRPr="00AE56C7">
            <w:rPr>
              <w:rFonts w:eastAsia="Arial Unicode MS" w:cstheme="minorHAnsi"/>
            </w:rPr>
            <w:t>In 2011</w:t>
          </w:r>
          <w:r>
            <w:rPr>
              <w:rFonts w:eastAsia="Arial Unicode MS" w:cstheme="minorHAnsi"/>
            </w:rPr>
            <w:t>, Marcos</w:t>
          </w:r>
          <w:r w:rsidRPr="00AE56C7">
            <w:rPr>
              <w:rFonts w:eastAsia="Arial Unicode MS" w:cstheme="minorHAnsi"/>
            </w:rPr>
            <w:t xml:space="preserve"> joined Robert Wong Executive Consulting as Partner working on projects of the Executive Search Division – R4U.</w:t>
          </w:r>
          <w:r>
            <w:rPr>
              <w:rFonts w:eastAsia="Arial Unicode MS" w:cstheme="minorHAnsi"/>
            </w:rPr>
            <w:t xml:space="preserve"> </w:t>
          </w:r>
        </w:p>
        <w:p w:rsidR="00F12CC1" w:rsidRPr="00AB7701" w:rsidRDefault="00F12CC1" w:rsidP="00F12CC1">
          <w:pPr>
            <w:jc w:val="both"/>
            <w:rPr>
              <w:rFonts w:eastAsia="Arial Unicode MS" w:cstheme="minorHAnsi"/>
            </w:rPr>
          </w:pPr>
          <w:r>
            <w:rPr>
              <w:noProof/>
              <w:lang w:val="en-CA" w:eastAsia="en-CA"/>
            </w:rPr>
            <w:drawing>
              <wp:anchor distT="0" distB="0" distL="114300" distR="114300" simplePos="0" relativeHeight="251665408" behindDoc="0" locked="0" layoutInCell="1" allowOverlap="1" wp14:anchorId="0EAA190C" wp14:editId="2E8F8AA5">
                <wp:simplePos x="0" y="0"/>
                <wp:positionH relativeFrom="column">
                  <wp:posOffset>-2540</wp:posOffset>
                </wp:positionH>
                <wp:positionV relativeFrom="paragraph">
                  <wp:posOffset>168275</wp:posOffset>
                </wp:positionV>
                <wp:extent cx="1000125" cy="1057275"/>
                <wp:effectExtent l="19050" t="19050" r="28575" b="28575"/>
                <wp:wrapSquare wrapText="bothSides"/>
                <wp:docPr id="3"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extLst>
                            <a:ext uri="{28A0092B-C50C-407E-A947-70E740481C1C}">
                              <a14:useLocalDpi xmlns:a14="http://schemas.microsoft.com/office/drawing/2010/main" val="0"/>
                            </a:ext>
                          </a:extLst>
                        </a:blip>
                        <a:srcRect b="24346"/>
                        <a:stretch/>
                      </pic:blipFill>
                      <pic:spPr bwMode="auto">
                        <a:xfrm>
                          <a:off x="0" y="0"/>
                          <a:ext cx="1000125" cy="10572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B7701">
            <w:rPr>
              <w:rFonts w:eastAsia="Arial Unicode MS" w:cstheme="minorHAnsi"/>
            </w:rPr>
            <w:t xml:space="preserve">  </w:t>
          </w:r>
        </w:p>
        <w:p w:rsidR="00F12CC1" w:rsidRPr="00AB7701" w:rsidRDefault="00F12CC1" w:rsidP="00F12CC1">
          <w:pPr>
            <w:jc w:val="both"/>
            <w:rPr>
              <w:rFonts w:eastAsia="Arial Unicode MS" w:cstheme="minorHAnsi"/>
              <w:b/>
            </w:rPr>
          </w:pPr>
          <w:r w:rsidRPr="00AB7701">
            <w:rPr>
              <w:rFonts w:eastAsia="Arial Unicode MS" w:cstheme="minorHAnsi"/>
              <w:b/>
            </w:rPr>
            <w:t xml:space="preserve">Maria </w:t>
          </w:r>
          <w:proofErr w:type="spellStart"/>
          <w:r w:rsidRPr="00AB7701">
            <w:rPr>
              <w:rFonts w:eastAsia="Arial Unicode MS" w:cstheme="minorHAnsi"/>
              <w:b/>
            </w:rPr>
            <w:t>Tereza</w:t>
          </w:r>
          <w:proofErr w:type="spellEnd"/>
          <w:r w:rsidRPr="00AB7701">
            <w:rPr>
              <w:rFonts w:eastAsia="Arial Unicode MS" w:cstheme="minorHAnsi"/>
              <w:b/>
            </w:rPr>
            <w:t xml:space="preserve"> G</w:t>
          </w:r>
          <w:r>
            <w:rPr>
              <w:rFonts w:eastAsia="Arial Unicode MS" w:cstheme="minorHAnsi"/>
              <w:b/>
            </w:rPr>
            <w:t>arcia</w:t>
          </w:r>
          <w:r w:rsidRPr="00AB7701">
            <w:rPr>
              <w:rFonts w:eastAsia="Arial Unicode MS" w:cstheme="minorHAnsi"/>
              <w:b/>
            </w:rPr>
            <w:t xml:space="preserve"> Wong</w:t>
          </w:r>
        </w:p>
        <w:p w:rsidR="00F12CC1" w:rsidRPr="00AE56C7" w:rsidRDefault="00F12CC1" w:rsidP="00F12CC1">
          <w:pPr>
            <w:jc w:val="both"/>
            <w:rPr>
              <w:rFonts w:eastAsia="Arial Unicode MS" w:cstheme="minorHAnsi"/>
            </w:rPr>
          </w:pPr>
          <w:r w:rsidRPr="00AE56C7">
            <w:rPr>
              <w:rFonts w:eastAsia="Arial Unicode MS" w:cstheme="minorHAnsi"/>
            </w:rPr>
            <w:t>Partner and Executive Search Leader – R4U Division</w:t>
          </w:r>
        </w:p>
        <w:p w:rsidR="00F12CC1" w:rsidRPr="00F712DC" w:rsidRDefault="00F12CC1" w:rsidP="00F12CC1">
          <w:pPr>
            <w:jc w:val="both"/>
            <w:rPr>
              <w:rFonts w:eastAsia="Arial Unicode MS" w:cstheme="minorHAnsi"/>
              <w:lang w:val="fr-FR"/>
            </w:rPr>
          </w:pPr>
          <w:hyperlink r:id="rId26" w:history="1">
            <w:r w:rsidRPr="0097561A">
              <w:rPr>
                <w:rStyle w:val="Hyperlink"/>
                <w:rFonts w:eastAsia="Arial Unicode MS" w:cstheme="minorHAnsi"/>
                <w:lang w:val="fr-FR"/>
              </w:rPr>
              <w:t>tereza.garciawong@robertwong.com.br</w:t>
            </w:r>
          </w:hyperlink>
        </w:p>
        <w:p w:rsidR="00F12CC1" w:rsidRPr="00F712DC" w:rsidRDefault="00F12CC1" w:rsidP="00F12CC1">
          <w:pPr>
            <w:jc w:val="both"/>
            <w:rPr>
              <w:rFonts w:eastAsia="Arial Unicode MS" w:cstheme="minorHAnsi"/>
              <w:lang w:val="fr-FR"/>
            </w:rPr>
          </w:pPr>
        </w:p>
        <w:p w:rsidR="00F12CC1" w:rsidRPr="00F712DC" w:rsidRDefault="00F12CC1" w:rsidP="00DF3BEA">
          <w:pPr>
            <w:pStyle w:val="NoSpacing"/>
            <w:rPr>
              <w:lang w:val="fr-FR"/>
            </w:rPr>
          </w:pPr>
          <w:r w:rsidRPr="00F712DC">
            <w:rPr>
              <w:lang w:val="fr-FR"/>
            </w:rPr>
            <w:t>Commercial Phone: +55 – 11 – 5105-2355</w:t>
          </w:r>
        </w:p>
        <w:p w:rsidR="00F12CC1" w:rsidRPr="000459EB" w:rsidRDefault="00F12CC1" w:rsidP="00DF3BEA">
          <w:pPr>
            <w:pStyle w:val="NoSpacing"/>
            <w:rPr>
              <w:b/>
              <w:lang w:val="fr-CA"/>
            </w:rPr>
          </w:pPr>
          <w:r w:rsidRPr="00F712DC">
            <w:rPr>
              <w:lang w:val="fr-FR"/>
            </w:rPr>
            <w:t>Mobile Phone: + 55 – 11 – 99282-3870</w:t>
          </w:r>
        </w:p>
        <w:p w:rsidR="00F12CC1" w:rsidRPr="000459EB" w:rsidRDefault="00F12CC1" w:rsidP="00F12CC1">
          <w:pPr>
            <w:pStyle w:val="Default"/>
            <w:rPr>
              <w:rFonts w:asciiTheme="minorHAnsi" w:eastAsia="Arial Unicode MS" w:hAnsiTheme="minorHAnsi" w:cstheme="minorHAnsi"/>
              <w:b/>
              <w:color w:val="auto"/>
              <w:sz w:val="22"/>
              <w:szCs w:val="22"/>
              <w:lang w:val="fr-CA" w:eastAsia="pt-BR"/>
            </w:rPr>
          </w:pPr>
        </w:p>
        <w:p w:rsidR="00F12CC1" w:rsidRPr="00AE56C7" w:rsidRDefault="00F12CC1" w:rsidP="00F12CC1">
          <w:pPr>
            <w:pStyle w:val="Default"/>
            <w:rPr>
              <w:rFonts w:asciiTheme="minorHAnsi" w:eastAsia="Arial Unicode MS" w:hAnsiTheme="minorHAnsi" w:cstheme="minorHAnsi"/>
              <w:b/>
              <w:color w:val="auto"/>
              <w:sz w:val="22"/>
              <w:szCs w:val="22"/>
              <w:lang w:eastAsia="pt-BR"/>
            </w:rPr>
          </w:pPr>
          <w:r w:rsidRPr="00AE56C7">
            <w:rPr>
              <w:rFonts w:asciiTheme="minorHAnsi" w:eastAsia="Arial Unicode MS" w:hAnsiTheme="minorHAnsi" w:cstheme="minorHAnsi"/>
              <w:b/>
              <w:color w:val="auto"/>
              <w:sz w:val="22"/>
              <w:szCs w:val="22"/>
              <w:lang w:eastAsia="pt-BR"/>
            </w:rPr>
            <w:t xml:space="preserve">Maria </w:t>
          </w:r>
          <w:proofErr w:type="spellStart"/>
          <w:r w:rsidRPr="00AE56C7">
            <w:rPr>
              <w:rFonts w:asciiTheme="minorHAnsi" w:eastAsia="Arial Unicode MS" w:hAnsiTheme="minorHAnsi" w:cstheme="minorHAnsi"/>
              <w:b/>
              <w:color w:val="auto"/>
              <w:sz w:val="22"/>
              <w:szCs w:val="22"/>
              <w:lang w:eastAsia="pt-BR"/>
            </w:rPr>
            <w:t>Tereza</w:t>
          </w:r>
          <w:proofErr w:type="spellEnd"/>
          <w:r w:rsidRPr="00AE56C7">
            <w:rPr>
              <w:rFonts w:asciiTheme="minorHAnsi" w:eastAsia="Arial Unicode MS" w:hAnsiTheme="minorHAnsi" w:cstheme="minorHAnsi"/>
              <w:b/>
              <w:color w:val="auto"/>
              <w:sz w:val="22"/>
              <w:szCs w:val="22"/>
              <w:lang w:eastAsia="pt-BR"/>
            </w:rPr>
            <w:t xml:space="preserve"> Garcia Wong is a Partner and Consultant at Robert Wong Executive Consulting. </w:t>
          </w:r>
        </w:p>
        <w:p w:rsidR="00F12CC1" w:rsidRPr="00AE56C7" w:rsidRDefault="00F12CC1" w:rsidP="00F12CC1">
          <w:pPr>
            <w:ind w:firstLine="708"/>
            <w:jc w:val="both"/>
            <w:rPr>
              <w:rFonts w:eastAsia="Arial Unicode MS" w:cstheme="minorHAnsi"/>
            </w:rPr>
          </w:pPr>
          <w:r w:rsidRPr="00AE56C7">
            <w:rPr>
              <w:rFonts w:eastAsia="Arial Unicode MS" w:cstheme="minorHAnsi"/>
            </w:rPr>
            <w:t>Prior to becoming a Consultant, she worked in Economics Planning in Germany for approximately six years and initiated her career as an Executive Search Consultant in 1989 in Brazil within a renowned European firm</w:t>
          </w:r>
          <w:proofErr w:type="gramStart"/>
          <w:r w:rsidRPr="00AE56C7">
            <w:rPr>
              <w:rFonts w:eastAsia="Arial Unicode MS" w:cstheme="minorHAnsi"/>
            </w:rPr>
            <w:t xml:space="preserve">. </w:t>
          </w:r>
          <w:proofErr w:type="spellStart"/>
          <w:proofErr w:type="gramEnd"/>
          <w:r w:rsidRPr="00AE56C7">
            <w:rPr>
              <w:rFonts w:eastAsia="Arial Unicode MS" w:cstheme="minorHAnsi"/>
            </w:rPr>
            <w:t>Tereza</w:t>
          </w:r>
          <w:proofErr w:type="spellEnd"/>
          <w:r w:rsidRPr="00AE56C7">
            <w:rPr>
              <w:rFonts w:eastAsia="Arial Unicode MS" w:cstheme="minorHAnsi"/>
            </w:rPr>
            <w:t xml:space="preserve"> later joined Korn/Ferry International, initially as an Associate, and subsequently as a Client Partner, where she remained for 10 years.  </w:t>
          </w:r>
        </w:p>
        <w:p w:rsidR="00F12CC1" w:rsidRPr="00AE56C7" w:rsidRDefault="00F12CC1" w:rsidP="00F12CC1">
          <w:pPr>
            <w:ind w:firstLine="708"/>
            <w:jc w:val="both"/>
            <w:rPr>
              <w:rFonts w:eastAsia="Arial Unicode MS" w:cstheme="minorHAnsi"/>
            </w:rPr>
          </w:pPr>
          <w:r w:rsidRPr="00AE56C7">
            <w:rPr>
              <w:rFonts w:eastAsia="Arial Unicode MS" w:cstheme="minorHAnsi"/>
            </w:rPr>
            <w:t xml:space="preserve">In addition to working mostly on Director/C level search assignments, </w:t>
          </w:r>
          <w:proofErr w:type="spellStart"/>
          <w:r w:rsidRPr="00AE56C7">
            <w:rPr>
              <w:rFonts w:eastAsia="Arial Unicode MS" w:cstheme="minorHAnsi"/>
            </w:rPr>
            <w:t>Tereza</w:t>
          </w:r>
          <w:proofErr w:type="spellEnd"/>
          <w:r w:rsidRPr="00AE56C7">
            <w:rPr>
              <w:rFonts w:eastAsia="Arial Unicode MS" w:cstheme="minorHAnsi"/>
            </w:rPr>
            <w:t xml:space="preserve"> was also involved in Management Assessment projects</w:t>
          </w:r>
          <w:proofErr w:type="gramStart"/>
          <w:r w:rsidRPr="00AE56C7">
            <w:rPr>
              <w:rFonts w:eastAsia="Arial Unicode MS" w:cstheme="minorHAnsi"/>
            </w:rPr>
            <w:t xml:space="preserve">. </w:t>
          </w:r>
          <w:proofErr w:type="gramEnd"/>
          <w:r w:rsidRPr="00AE56C7">
            <w:rPr>
              <w:rFonts w:eastAsia="Arial Unicode MS" w:cstheme="minorHAnsi"/>
            </w:rPr>
            <w:t>Her work was focused mainly in the Financial Services specialty, having also coordinated/ worked extensively on projects in the Industrial, Telecom, Healthcare, Agribusiness, Retail, Consultancy Firms, Non-Profit Organizations, Cultural, and Real Estate segments.</w:t>
          </w:r>
        </w:p>
        <w:p w:rsidR="00F12CC1" w:rsidRDefault="00F12CC1" w:rsidP="00F12CC1">
          <w:pPr>
            <w:ind w:firstLine="708"/>
            <w:jc w:val="both"/>
            <w:rPr>
              <w:rFonts w:eastAsia="Arial Unicode MS" w:cstheme="minorHAnsi"/>
            </w:rPr>
          </w:pPr>
          <w:r w:rsidRPr="00AE56C7">
            <w:rPr>
              <w:rFonts w:eastAsia="Arial Unicode MS" w:cstheme="minorHAnsi"/>
            </w:rPr>
            <w:t>In 2004, she established her own Executive Search firm as one of its Partners</w:t>
          </w:r>
          <w:proofErr w:type="gramStart"/>
          <w:r w:rsidRPr="00AE56C7">
            <w:rPr>
              <w:rFonts w:eastAsia="Arial Unicode MS" w:cstheme="minorHAnsi"/>
            </w:rPr>
            <w:t xml:space="preserve">. </w:t>
          </w:r>
          <w:proofErr w:type="spellStart"/>
          <w:proofErr w:type="gramEnd"/>
          <w:r w:rsidRPr="00AE56C7">
            <w:rPr>
              <w:rFonts w:eastAsia="Arial Unicode MS" w:cstheme="minorHAnsi"/>
            </w:rPr>
            <w:t>Tereza</w:t>
          </w:r>
          <w:proofErr w:type="spellEnd"/>
          <w:r w:rsidRPr="00AE56C7">
            <w:rPr>
              <w:rFonts w:eastAsia="Arial Unicode MS" w:cstheme="minorHAnsi"/>
            </w:rPr>
            <w:t xml:space="preserve"> is certified in Coaching by the ICI – Integrated Coaching Institute, and accredited in the LPA – Launch Pad Analysis, an executive assessment tool.</w:t>
          </w:r>
          <w:r>
            <w:rPr>
              <w:rFonts w:eastAsia="Arial Unicode MS" w:cstheme="minorHAnsi"/>
            </w:rPr>
            <w:t xml:space="preserve"> </w:t>
          </w:r>
        </w:p>
        <w:p w:rsidR="00F12CC1" w:rsidRDefault="00F12CC1" w:rsidP="00F12CC1">
          <w:pPr>
            <w:ind w:firstLine="708"/>
            <w:jc w:val="both"/>
            <w:rPr>
              <w:rFonts w:eastAsia="Arial Unicode MS" w:cstheme="minorHAnsi"/>
            </w:rPr>
          </w:pPr>
          <w:r w:rsidRPr="00AE56C7">
            <w:rPr>
              <w:rFonts w:eastAsia="Arial Unicode MS" w:cstheme="minorHAnsi"/>
            </w:rPr>
            <w:t>She holds a B.Sc. degree in Economics from Mackenzie University in São Paulo, followed by a post-graduate course in Business Adminis</w:t>
          </w:r>
          <w:r>
            <w:rPr>
              <w:rFonts w:eastAsia="Arial Unicode MS" w:cstheme="minorHAnsi"/>
            </w:rPr>
            <w:t>tration at Stuttgart University</w:t>
          </w:r>
        </w:p>
        <w:p w:rsidR="00F12CC1" w:rsidRPr="00AE56C7" w:rsidRDefault="00F12CC1" w:rsidP="00F12CC1">
          <w:pPr>
            <w:pBdr>
              <w:bottom w:val="single" w:sz="4" w:space="1" w:color="auto"/>
            </w:pBdr>
            <w:jc w:val="center"/>
            <w:rPr>
              <w:rFonts w:eastAsia="Arial Unicode MS" w:cstheme="minorHAnsi"/>
            </w:rPr>
          </w:pPr>
        </w:p>
        <w:p w:rsidR="00F12CC1" w:rsidRDefault="00F12CC1" w:rsidP="00F12CC1">
          <w:pPr>
            <w:pBdr>
              <w:bottom w:val="single" w:sz="4" w:space="1" w:color="auto"/>
            </w:pBdr>
            <w:jc w:val="both"/>
            <w:rPr>
              <w:rFonts w:cstheme="minorHAnsi"/>
              <w:b/>
            </w:rPr>
          </w:pPr>
        </w:p>
        <w:p w:rsidR="00F12CC1" w:rsidRPr="00AE56C7" w:rsidRDefault="00F12CC1" w:rsidP="00F12CC1">
          <w:pPr>
            <w:pBdr>
              <w:bottom w:val="single" w:sz="4" w:space="1" w:color="auto"/>
            </w:pBdr>
            <w:jc w:val="both"/>
            <w:rPr>
              <w:rFonts w:cstheme="minorHAnsi"/>
              <w:b/>
            </w:rPr>
          </w:pPr>
          <w:r w:rsidRPr="00AE56C7">
            <w:rPr>
              <w:rFonts w:cstheme="minorHAnsi"/>
              <w:b/>
            </w:rPr>
            <w:t>In Agreement:</w:t>
          </w:r>
        </w:p>
        <w:p w:rsidR="00F12CC1" w:rsidRPr="00AE56C7" w:rsidRDefault="00F12CC1" w:rsidP="00F12CC1">
          <w:pPr>
            <w:jc w:val="both"/>
            <w:rPr>
              <w:rFonts w:cstheme="minorHAnsi"/>
            </w:rPr>
          </w:pPr>
        </w:p>
        <w:p w:rsidR="00F12CC1" w:rsidRPr="00AE56C7" w:rsidRDefault="00F12CC1" w:rsidP="00F12CC1">
          <w:pPr>
            <w:jc w:val="both"/>
            <w:rPr>
              <w:rFonts w:cstheme="minorHAnsi"/>
            </w:rPr>
          </w:pPr>
        </w:p>
        <w:p w:rsidR="00F12CC1" w:rsidRPr="00AE56C7" w:rsidRDefault="00F12CC1" w:rsidP="00F12CC1">
          <w:pPr>
            <w:jc w:val="both"/>
            <w:rPr>
              <w:rFonts w:cstheme="minorHAnsi"/>
            </w:rPr>
          </w:pPr>
        </w:p>
        <w:p w:rsidR="00F12CC1" w:rsidRPr="00AE56C7" w:rsidRDefault="00F12CC1" w:rsidP="00F12CC1">
          <w:pPr>
            <w:jc w:val="both"/>
            <w:rPr>
              <w:rFonts w:cstheme="minorHAnsi"/>
            </w:rPr>
          </w:pPr>
        </w:p>
        <w:p w:rsidR="00F12CC1" w:rsidRPr="00AE56C7" w:rsidRDefault="00F12CC1" w:rsidP="00F12CC1">
          <w:pPr>
            <w:jc w:val="both"/>
            <w:rPr>
              <w:rFonts w:cstheme="minorHAnsi"/>
            </w:rPr>
          </w:pPr>
          <w:r w:rsidRPr="00AE56C7">
            <w:rPr>
              <w:rFonts w:cstheme="minorHAnsi"/>
            </w:rPr>
            <w:t>________________________________</w:t>
          </w:r>
          <w:r w:rsidRPr="00AE56C7">
            <w:rPr>
              <w:rFonts w:cstheme="minorHAnsi"/>
            </w:rPr>
            <w:tab/>
          </w:r>
          <w:r w:rsidRPr="00AE56C7">
            <w:rPr>
              <w:rFonts w:cstheme="minorHAnsi"/>
            </w:rPr>
            <w:tab/>
          </w:r>
          <w:r w:rsidRPr="00AE56C7">
            <w:rPr>
              <w:rFonts w:cstheme="minorHAnsi"/>
            </w:rPr>
            <w:tab/>
            <w:t>______________________________</w:t>
          </w:r>
        </w:p>
        <w:p w:rsidR="00F12CC1" w:rsidRPr="00AE56C7" w:rsidRDefault="00F12CC1" w:rsidP="00F12CC1">
          <w:pPr>
            <w:jc w:val="both"/>
            <w:rPr>
              <w:rFonts w:eastAsia="Arial Unicode MS" w:cstheme="minorHAnsi"/>
            </w:rPr>
          </w:pPr>
          <w:r w:rsidRPr="008868A0">
            <w:rPr>
              <w:rFonts w:eastAsia="Arial Unicode MS" w:cstheme="minorHAnsi"/>
            </w:rPr>
            <w:t>For Sodexo</w:t>
          </w:r>
          <w:r w:rsidRPr="008868A0">
            <w:rPr>
              <w:rFonts w:eastAsia="Arial Unicode MS" w:cstheme="minorHAnsi"/>
            </w:rPr>
            <w:tab/>
          </w:r>
          <w:r>
            <w:rPr>
              <w:rFonts w:eastAsia="Arial Unicode MS" w:cstheme="minorHAnsi"/>
            </w:rPr>
            <w:tab/>
          </w:r>
          <w:r w:rsidRPr="00AE56C7">
            <w:rPr>
              <w:rFonts w:cstheme="minorHAnsi"/>
            </w:rPr>
            <w:tab/>
          </w:r>
          <w:r w:rsidRPr="00AE56C7">
            <w:rPr>
              <w:rFonts w:cstheme="minorHAnsi"/>
            </w:rPr>
            <w:tab/>
          </w:r>
          <w:r w:rsidRPr="00AE56C7">
            <w:rPr>
              <w:rFonts w:cstheme="minorHAnsi"/>
            </w:rPr>
            <w:tab/>
          </w:r>
          <w:r w:rsidRPr="00AE56C7">
            <w:rPr>
              <w:rFonts w:cstheme="minorHAnsi"/>
            </w:rPr>
            <w:tab/>
          </w:r>
          <w:r w:rsidRPr="00AE56C7">
            <w:rPr>
              <w:rFonts w:eastAsia="Arial Unicode MS" w:cstheme="minorHAnsi"/>
            </w:rPr>
            <w:t>Date</w:t>
          </w:r>
        </w:p>
        <w:p w:rsidR="00F12CC1" w:rsidRPr="00AE56C7" w:rsidRDefault="00F12CC1" w:rsidP="00F12CC1">
          <w:pPr>
            <w:jc w:val="both"/>
            <w:rPr>
              <w:rFonts w:cstheme="minorHAnsi"/>
            </w:rPr>
          </w:pPr>
        </w:p>
        <w:p w:rsidR="00F12CC1" w:rsidRPr="00AE56C7" w:rsidRDefault="00F12CC1" w:rsidP="00F12CC1">
          <w:pPr>
            <w:jc w:val="both"/>
            <w:rPr>
              <w:rFonts w:cstheme="minorHAnsi"/>
            </w:rPr>
          </w:pPr>
        </w:p>
        <w:p w:rsidR="00F12CC1" w:rsidRPr="00AE56C7" w:rsidRDefault="00F12CC1" w:rsidP="00F12CC1">
          <w:pPr>
            <w:jc w:val="both"/>
            <w:rPr>
              <w:rFonts w:eastAsia="Arial Unicode MS" w:cstheme="minorHAnsi"/>
            </w:rPr>
          </w:pPr>
          <w:r w:rsidRPr="00AE56C7">
            <w:rPr>
              <w:rFonts w:eastAsia="Arial Unicode MS" w:cstheme="minorHAnsi"/>
            </w:rPr>
            <w:t>________________________________</w:t>
          </w:r>
          <w:r w:rsidRPr="00AE56C7">
            <w:rPr>
              <w:rFonts w:eastAsia="Arial Unicode MS" w:cstheme="minorHAnsi"/>
            </w:rPr>
            <w:tab/>
          </w:r>
          <w:r w:rsidRPr="00AE56C7">
            <w:rPr>
              <w:rFonts w:eastAsia="Arial Unicode MS" w:cstheme="minorHAnsi"/>
            </w:rPr>
            <w:tab/>
          </w:r>
          <w:r w:rsidRPr="00AE56C7">
            <w:rPr>
              <w:rFonts w:eastAsia="Arial Unicode MS" w:cstheme="minorHAnsi"/>
            </w:rPr>
            <w:tab/>
            <w:t>______________________________</w:t>
          </w:r>
        </w:p>
        <w:p w:rsidR="00F12CC1" w:rsidRPr="00AE56C7" w:rsidRDefault="00F12CC1" w:rsidP="00F12CC1">
          <w:pPr>
            <w:jc w:val="both"/>
            <w:rPr>
              <w:rFonts w:eastAsia="Arial Unicode MS" w:cstheme="minorHAnsi"/>
            </w:rPr>
          </w:pPr>
          <w:r w:rsidRPr="00AE56C7">
            <w:rPr>
              <w:rFonts w:eastAsia="Arial Unicode MS" w:cstheme="minorHAnsi"/>
            </w:rPr>
            <w:t>Robert Wong</w:t>
          </w:r>
          <w:r w:rsidRPr="00AE56C7">
            <w:rPr>
              <w:rFonts w:eastAsia="Arial Unicode MS" w:cstheme="minorHAnsi"/>
            </w:rPr>
            <w:tab/>
          </w:r>
          <w:r w:rsidRPr="00AE56C7">
            <w:rPr>
              <w:rFonts w:eastAsia="Arial Unicode MS" w:cstheme="minorHAnsi"/>
            </w:rPr>
            <w:tab/>
          </w:r>
          <w:r w:rsidRPr="00AE56C7">
            <w:rPr>
              <w:rFonts w:eastAsia="Arial Unicode MS" w:cstheme="minorHAnsi"/>
            </w:rPr>
            <w:tab/>
          </w:r>
          <w:r w:rsidRPr="00AE56C7">
            <w:rPr>
              <w:rFonts w:eastAsia="Arial Unicode MS" w:cstheme="minorHAnsi"/>
            </w:rPr>
            <w:tab/>
          </w:r>
          <w:r w:rsidRPr="00AE56C7">
            <w:rPr>
              <w:rFonts w:eastAsia="Arial Unicode MS" w:cstheme="minorHAnsi"/>
            </w:rPr>
            <w:tab/>
          </w:r>
          <w:r w:rsidRPr="00AE56C7">
            <w:rPr>
              <w:rFonts w:eastAsia="Arial Unicode MS" w:cstheme="minorHAnsi"/>
            </w:rPr>
            <w:tab/>
            <w:t xml:space="preserve">Renato </w:t>
          </w:r>
          <w:proofErr w:type="spellStart"/>
          <w:r w:rsidRPr="00AE56C7">
            <w:rPr>
              <w:rFonts w:eastAsia="Arial Unicode MS" w:cstheme="minorHAnsi"/>
            </w:rPr>
            <w:t>Bagnolesi</w:t>
          </w:r>
          <w:proofErr w:type="spellEnd"/>
        </w:p>
        <w:p w:rsidR="00F12CC1" w:rsidRPr="00AE56C7" w:rsidRDefault="00F12CC1" w:rsidP="00F12CC1">
          <w:pPr>
            <w:jc w:val="both"/>
            <w:rPr>
              <w:rFonts w:eastAsia="Arial Unicode MS" w:cstheme="minorHAnsi"/>
            </w:rPr>
          </w:pPr>
          <w:r w:rsidRPr="00AE56C7">
            <w:rPr>
              <w:rFonts w:eastAsia="Arial Unicode MS" w:cstheme="minorHAnsi"/>
            </w:rPr>
            <w:t>CEO/ Partner</w:t>
          </w:r>
          <w:r>
            <w:rPr>
              <w:rFonts w:eastAsia="Arial Unicode MS" w:cstheme="minorHAnsi"/>
            </w:rPr>
            <w:tab/>
          </w:r>
          <w:r>
            <w:rPr>
              <w:rFonts w:eastAsia="Arial Unicode MS" w:cstheme="minorHAnsi"/>
            </w:rPr>
            <w:tab/>
          </w:r>
          <w:r>
            <w:rPr>
              <w:rFonts w:eastAsia="Arial Unicode MS" w:cstheme="minorHAnsi"/>
            </w:rPr>
            <w:tab/>
          </w:r>
          <w:r>
            <w:rPr>
              <w:rFonts w:eastAsia="Arial Unicode MS" w:cstheme="minorHAnsi"/>
            </w:rPr>
            <w:tab/>
          </w:r>
          <w:r>
            <w:rPr>
              <w:rFonts w:eastAsia="Arial Unicode MS" w:cstheme="minorHAnsi"/>
            </w:rPr>
            <w:tab/>
          </w:r>
          <w:r>
            <w:rPr>
              <w:rFonts w:eastAsia="Arial Unicode MS" w:cstheme="minorHAnsi"/>
            </w:rPr>
            <w:tab/>
          </w:r>
          <w:proofErr w:type="spellStart"/>
          <w:r w:rsidRPr="00AE56C7">
            <w:rPr>
              <w:rFonts w:eastAsia="Arial Unicode MS" w:cstheme="minorHAnsi"/>
            </w:rPr>
            <w:t>Partner</w:t>
          </w:r>
          <w:proofErr w:type="spellEnd"/>
        </w:p>
        <w:p w:rsidR="00F12CC1" w:rsidRPr="00FD5F27" w:rsidRDefault="00F12CC1" w:rsidP="00F12CC1">
          <w:pPr>
            <w:jc w:val="both"/>
            <w:rPr>
              <w:rFonts w:eastAsia="Arial Unicode MS" w:cstheme="minorHAnsi"/>
            </w:rPr>
          </w:pPr>
          <w:r w:rsidRPr="00FD5F27">
            <w:rPr>
              <w:rFonts w:eastAsia="Arial Unicode MS" w:cstheme="minorHAnsi"/>
            </w:rPr>
            <w:t>RW Executive Consulting</w:t>
          </w:r>
          <w:r w:rsidRPr="00FD5F27">
            <w:rPr>
              <w:rFonts w:eastAsia="Arial Unicode MS" w:cstheme="minorHAnsi"/>
            </w:rPr>
            <w:tab/>
          </w:r>
          <w:r w:rsidRPr="00FD5F27">
            <w:rPr>
              <w:rFonts w:eastAsia="Arial Unicode MS" w:cstheme="minorHAnsi"/>
            </w:rPr>
            <w:tab/>
          </w:r>
          <w:r w:rsidRPr="00FD5F27">
            <w:rPr>
              <w:rFonts w:eastAsia="Arial Unicode MS" w:cstheme="minorHAnsi"/>
            </w:rPr>
            <w:tab/>
          </w:r>
          <w:r w:rsidRPr="00FD5F27">
            <w:rPr>
              <w:rFonts w:eastAsia="Arial Unicode MS" w:cstheme="minorHAnsi"/>
            </w:rPr>
            <w:tab/>
            <w:t>RW Executive Consulting</w:t>
          </w:r>
        </w:p>
        <w:p w:rsidR="00F12CC1" w:rsidRPr="00FD5F27" w:rsidRDefault="00F12CC1" w:rsidP="00F12CC1">
          <w:pPr>
            <w:jc w:val="both"/>
            <w:rPr>
              <w:rFonts w:cstheme="minorHAnsi"/>
            </w:rPr>
          </w:pPr>
        </w:p>
        <w:p w:rsidR="00F12CC1" w:rsidRPr="00FD5F27" w:rsidRDefault="00F12CC1" w:rsidP="00F12CC1">
          <w:pPr>
            <w:jc w:val="both"/>
            <w:rPr>
              <w:rFonts w:cstheme="minorHAnsi"/>
            </w:rPr>
          </w:pPr>
        </w:p>
        <w:p w:rsidR="00F12CC1" w:rsidRPr="00FD5F27" w:rsidRDefault="00F12CC1" w:rsidP="00F12CC1">
          <w:pPr>
            <w:jc w:val="both"/>
            <w:rPr>
              <w:rFonts w:cstheme="minorHAnsi"/>
            </w:rPr>
          </w:pPr>
        </w:p>
        <w:p w:rsidR="00F12CC1" w:rsidRPr="00FD5F27" w:rsidRDefault="00F12CC1" w:rsidP="00F12CC1">
          <w:pPr>
            <w:jc w:val="both"/>
            <w:rPr>
              <w:rFonts w:eastAsia="Arial Unicode MS" w:cstheme="minorHAnsi"/>
            </w:rPr>
          </w:pPr>
          <w:r w:rsidRPr="00FD5F27">
            <w:rPr>
              <w:rFonts w:eastAsia="Arial Unicode MS" w:cstheme="minorHAnsi"/>
            </w:rPr>
            <w:t>_______________________________</w:t>
          </w:r>
          <w:r w:rsidRPr="00FD5F27">
            <w:rPr>
              <w:rFonts w:eastAsia="Arial Unicode MS" w:cstheme="minorHAnsi"/>
            </w:rPr>
            <w:tab/>
          </w:r>
          <w:r w:rsidRPr="00FD5F27">
            <w:rPr>
              <w:rFonts w:eastAsia="Arial Unicode MS" w:cstheme="minorHAnsi"/>
            </w:rPr>
            <w:tab/>
          </w:r>
          <w:r w:rsidRPr="00FD5F27">
            <w:rPr>
              <w:rFonts w:eastAsia="Arial Unicode MS" w:cstheme="minorHAnsi"/>
            </w:rPr>
            <w:tab/>
            <w:t>________________________________</w:t>
          </w:r>
          <w:r w:rsidRPr="00FD5F27">
            <w:rPr>
              <w:rFonts w:eastAsia="Arial Unicode MS" w:cstheme="minorHAnsi"/>
            </w:rPr>
            <w:tab/>
          </w:r>
        </w:p>
        <w:p w:rsidR="00F12CC1" w:rsidRPr="00FD5F27" w:rsidRDefault="00F12CC1" w:rsidP="00F12CC1">
          <w:pPr>
            <w:jc w:val="both"/>
            <w:rPr>
              <w:rFonts w:eastAsia="Arial Unicode MS" w:cstheme="minorHAnsi"/>
            </w:rPr>
          </w:pPr>
          <w:r w:rsidRPr="00FD5F27">
            <w:rPr>
              <w:rFonts w:eastAsia="Arial Unicode MS" w:cstheme="minorHAnsi"/>
            </w:rPr>
            <w:t>Marcos Prospero</w:t>
          </w:r>
          <w:r w:rsidRPr="00FD5F27">
            <w:rPr>
              <w:rFonts w:eastAsia="Arial Unicode MS" w:cstheme="minorHAnsi"/>
            </w:rPr>
            <w:tab/>
          </w:r>
          <w:r w:rsidRPr="00FD5F27">
            <w:rPr>
              <w:rFonts w:eastAsia="Arial Unicode MS" w:cstheme="minorHAnsi"/>
            </w:rPr>
            <w:tab/>
          </w:r>
          <w:r w:rsidRPr="00FD5F27">
            <w:rPr>
              <w:rFonts w:eastAsia="Arial Unicode MS" w:cstheme="minorHAnsi"/>
            </w:rPr>
            <w:tab/>
          </w:r>
          <w:r w:rsidRPr="00FD5F27">
            <w:rPr>
              <w:rFonts w:eastAsia="Arial Unicode MS" w:cstheme="minorHAnsi"/>
            </w:rPr>
            <w:tab/>
          </w:r>
          <w:r w:rsidRPr="00FD5F27">
            <w:rPr>
              <w:rFonts w:eastAsia="Arial Unicode MS" w:cstheme="minorHAnsi"/>
            </w:rPr>
            <w:tab/>
            <w:t xml:space="preserve">Maria </w:t>
          </w:r>
          <w:proofErr w:type="spellStart"/>
          <w:r w:rsidRPr="00FD5F27">
            <w:rPr>
              <w:rFonts w:eastAsia="Arial Unicode MS" w:cstheme="minorHAnsi"/>
            </w:rPr>
            <w:t>Tereza</w:t>
          </w:r>
          <w:proofErr w:type="spellEnd"/>
          <w:r w:rsidRPr="00FD5F27">
            <w:rPr>
              <w:rFonts w:eastAsia="Arial Unicode MS" w:cstheme="minorHAnsi"/>
            </w:rPr>
            <w:t xml:space="preserve"> Garcia Wong</w:t>
          </w:r>
        </w:p>
        <w:p w:rsidR="00F12CC1" w:rsidRPr="00AE56C7" w:rsidRDefault="00F12CC1" w:rsidP="00F12CC1">
          <w:pPr>
            <w:jc w:val="both"/>
            <w:rPr>
              <w:rFonts w:eastAsia="Arial Unicode MS" w:cstheme="minorHAnsi"/>
            </w:rPr>
          </w:pPr>
          <w:r w:rsidRPr="00AE56C7">
            <w:rPr>
              <w:rFonts w:eastAsia="Arial Unicode MS" w:cstheme="minorHAnsi"/>
            </w:rPr>
            <w:t>Partner</w:t>
          </w:r>
          <w:r w:rsidRPr="00AE56C7">
            <w:rPr>
              <w:rFonts w:eastAsia="Arial Unicode MS" w:cstheme="minorHAnsi"/>
            </w:rPr>
            <w:tab/>
          </w:r>
          <w:r w:rsidRPr="00AE56C7">
            <w:rPr>
              <w:rFonts w:eastAsia="Arial Unicode MS" w:cstheme="minorHAnsi"/>
            </w:rPr>
            <w:tab/>
          </w:r>
          <w:r w:rsidRPr="00AE56C7">
            <w:rPr>
              <w:rFonts w:eastAsia="Arial Unicode MS" w:cstheme="minorHAnsi"/>
            </w:rPr>
            <w:tab/>
          </w:r>
          <w:r w:rsidRPr="00AE56C7">
            <w:rPr>
              <w:rFonts w:eastAsia="Arial Unicode MS" w:cstheme="minorHAnsi"/>
            </w:rPr>
            <w:tab/>
          </w:r>
          <w:r w:rsidRPr="00AE56C7">
            <w:rPr>
              <w:rFonts w:eastAsia="Arial Unicode MS" w:cstheme="minorHAnsi"/>
            </w:rPr>
            <w:tab/>
          </w:r>
          <w:r w:rsidRPr="00AE56C7">
            <w:rPr>
              <w:rFonts w:eastAsia="Arial Unicode MS" w:cstheme="minorHAnsi"/>
            </w:rPr>
            <w:tab/>
          </w:r>
          <w:r w:rsidRPr="00AE56C7">
            <w:rPr>
              <w:rFonts w:eastAsia="Arial Unicode MS" w:cstheme="minorHAnsi"/>
            </w:rPr>
            <w:tab/>
          </w:r>
          <w:proofErr w:type="spellStart"/>
          <w:r w:rsidRPr="00AE56C7">
            <w:rPr>
              <w:rFonts w:eastAsia="Arial Unicode MS" w:cstheme="minorHAnsi"/>
            </w:rPr>
            <w:t>Partner</w:t>
          </w:r>
          <w:proofErr w:type="spellEnd"/>
        </w:p>
        <w:p w:rsidR="00F12CC1" w:rsidRPr="00AE56C7" w:rsidRDefault="00F12CC1" w:rsidP="00F12CC1">
          <w:pPr>
            <w:jc w:val="both"/>
            <w:rPr>
              <w:rFonts w:eastAsia="Arial Unicode MS" w:cstheme="minorHAnsi"/>
            </w:rPr>
          </w:pPr>
          <w:r w:rsidRPr="00AE56C7">
            <w:rPr>
              <w:rFonts w:eastAsia="Arial Unicode MS" w:cstheme="minorHAnsi"/>
            </w:rPr>
            <w:t>RW Executive Consulting</w:t>
          </w:r>
          <w:r w:rsidRPr="00AE56C7">
            <w:rPr>
              <w:rFonts w:eastAsia="Arial Unicode MS" w:cstheme="minorHAnsi"/>
            </w:rPr>
            <w:tab/>
          </w:r>
          <w:r w:rsidRPr="00AE56C7">
            <w:rPr>
              <w:rFonts w:eastAsia="Arial Unicode MS" w:cstheme="minorHAnsi"/>
            </w:rPr>
            <w:tab/>
          </w:r>
          <w:r w:rsidRPr="00AE56C7">
            <w:rPr>
              <w:rFonts w:eastAsia="Arial Unicode MS" w:cstheme="minorHAnsi"/>
            </w:rPr>
            <w:tab/>
          </w:r>
          <w:r w:rsidRPr="00AE56C7">
            <w:rPr>
              <w:rFonts w:eastAsia="Arial Unicode MS" w:cstheme="minorHAnsi"/>
            </w:rPr>
            <w:tab/>
            <w:t>RW Executive Consulting</w:t>
          </w:r>
        </w:p>
        <w:p w:rsidR="00F12CC1" w:rsidRPr="00AE56C7" w:rsidRDefault="00F12CC1" w:rsidP="00F12CC1">
          <w:pPr>
            <w:jc w:val="both"/>
            <w:rPr>
              <w:rFonts w:cstheme="minorHAnsi"/>
            </w:rPr>
          </w:pPr>
        </w:p>
        <w:p w:rsidR="00F12CC1" w:rsidRPr="0011453C" w:rsidRDefault="00F12CC1" w:rsidP="00F12CC1">
          <w:pPr>
            <w:ind w:firstLine="708"/>
            <w:jc w:val="both"/>
            <w:rPr>
              <w:rFonts w:cs="Calibri"/>
            </w:rPr>
          </w:pPr>
        </w:p>
        <w:p w:rsidR="00F12CC1" w:rsidRDefault="00F12CC1">
          <w:pPr>
            <w:spacing w:line="276" w:lineRule="auto"/>
          </w:pPr>
          <w:r>
            <w:br w:type="page"/>
          </w:r>
        </w:p>
        <w:p w:rsidR="00740C32" w:rsidRPr="00F00513" w:rsidRDefault="00881754" w:rsidP="00F00513">
          <w:pPr>
            <w:spacing w:line="276" w:lineRule="auto"/>
          </w:pPr>
        </w:p>
      </w:sdtContent>
    </w:sdt>
    <w:p w:rsidR="0036254D" w:rsidRPr="005F2837" w:rsidRDefault="00BC5CB5" w:rsidP="009F2D3A">
      <w:pPr>
        <w:rPr>
          <w:lang w:val="en-CA"/>
        </w:rPr>
      </w:pPr>
      <w:r w:rsidRPr="005F2837">
        <w:rPr>
          <w:lang w:val="en-CA"/>
        </w:rPr>
        <w:t xml:space="preserve"> </w:t>
      </w:r>
      <w:bookmarkStart w:id="1" w:name="_Toc383592299"/>
    </w:p>
    <w:p w:rsidR="0036254D" w:rsidRPr="005F2837" w:rsidRDefault="0036254D" w:rsidP="009F2D3A">
      <w:pPr>
        <w:pStyle w:val="Heading1"/>
        <w:jc w:val="center"/>
        <w:rPr>
          <w:lang w:val="en-CA"/>
        </w:rPr>
      </w:pPr>
      <w:bookmarkStart w:id="2" w:name="_Toc385498369"/>
      <w:r w:rsidRPr="005F2837">
        <w:rPr>
          <w:lang w:val="en-CA"/>
        </w:rPr>
        <w:t>Proposal/Confirmation Letter</w:t>
      </w:r>
      <w:bookmarkEnd w:id="1"/>
      <w:r w:rsidR="00F00513">
        <w:rPr>
          <w:lang w:val="en-CA"/>
        </w:rPr>
        <w:t xml:space="preserve"> (B</w:t>
      </w:r>
      <w:r w:rsidRPr="005F2837">
        <w:rPr>
          <w:lang w:val="en-CA"/>
        </w:rPr>
        <w:t>)</w:t>
      </w:r>
      <w:bookmarkEnd w:id="2"/>
    </w:p>
    <w:p w:rsidR="0036254D" w:rsidRDefault="0036254D" w:rsidP="009F2D3A">
      <w:pPr>
        <w:pStyle w:val="Heading3"/>
        <w:jc w:val="center"/>
      </w:pPr>
      <w:bookmarkStart w:id="3" w:name="_Toc383592300"/>
      <w:r>
        <w:t>(</w:t>
      </w:r>
      <w:r w:rsidRPr="00D51CAA">
        <w:t>Sample from Cornerstone Athens</w:t>
      </w:r>
      <w:bookmarkEnd w:id="3"/>
      <w:r>
        <w:t>)</w:t>
      </w:r>
    </w:p>
    <w:p w:rsidR="009F2D3A" w:rsidRDefault="009F2D3A" w:rsidP="0036254D">
      <w:pPr>
        <w:contextualSpacing/>
        <w:jc w:val="both"/>
      </w:pPr>
    </w:p>
    <w:p w:rsidR="009F2D3A" w:rsidRDefault="009F2D3A" w:rsidP="0036254D">
      <w:pPr>
        <w:contextualSpacing/>
        <w:jc w:val="both"/>
      </w:pPr>
    </w:p>
    <w:p w:rsidR="009F2D3A" w:rsidRDefault="009F2D3A" w:rsidP="0036254D">
      <w:pPr>
        <w:contextualSpacing/>
        <w:jc w:val="both"/>
      </w:pPr>
    </w:p>
    <w:p w:rsidR="0036254D" w:rsidRDefault="0036254D" w:rsidP="0036254D">
      <w:pPr>
        <w:contextualSpacing/>
        <w:jc w:val="both"/>
        <w:rPr>
          <w:color w:val="000000"/>
        </w:rPr>
      </w:pPr>
      <w:r w:rsidRPr="00D51CAA">
        <w:t xml:space="preserve">Mrs. </w:t>
      </w:r>
      <w:r w:rsidRPr="00D51CAA">
        <w:rPr>
          <w:color w:val="000000"/>
        </w:rPr>
        <w:t>XXX XXXXX</w:t>
      </w:r>
    </w:p>
    <w:p w:rsidR="0036254D" w:rsidRDefault="0036254D" w:rsidP="0036254D">
      <w:pPr>
        <w:contextualSpacing/>
        <w:jc w:val="both"/>
      </w:pPr>
      <w:r w:rsidRPr="00D51CAA">
        <w:rPr>
          <w:color w:val="000000"/>
        </w:rPr>
        <w:t>HR Director</w:t>
      </w:r>
    </w:p>
    <w:p w:rsidR="0036254D" w:rsidRDefault="0036254D" w:rsidP="0036254D">
      <w:pPr>
        <w:contextualSpacing/>
        <w:jc w:val="both"/>
        <w:rPr>
          <w:color w:val="000000"/>
        </w:rPr>
      </w:pPr>
      <w:r w:rsidRPr="00D51CAA">
        <w:rPr>
          <w:color w:val="000000"/>
        </w:rPr>
        <w:t>XYZ UK Limited</w:t>
      </w:r>
    </w:p>
    <w:p w:rsidR="0036254D" w:rsidRDefault="0036254D" w:rsidP="0036254D">
      <w:pPr>
        <w:contextualSpacing/>
        <w:jc w:val="both"/>
        <w:rPr>
          <w:color w:val="000000"/>
        </w:rPr>
      </w:pPr>
      <w:r w:rsidRPr="00D51CAA">
        <w:rPr>
          <w:color w:val="000000"/>
        </w:rPr>
        <w:t>3</w:t>
      </w:r>
      <w:r w:rsidRPr="00D51CAA">
        <w:rPr>
          <w:color w:val="000000"/>
          <w:vertAlign w:val="superscript"/>
        </w:rPr>
        <w:t>rd</w:t>
      </w:r>
      <w:r w:rsidRPr="00D51CAA">
        <w:rPr>
          <w:color w:val="000000"/>
        </w:rPr>
        <w:t xml:space="preserve"> Floor, Nations House</w:t>
      </w:r>
    </w:p>
    <w:p w:rsidR="0036254D" w:rsidRDefault="0036254D" w:rsidP="0036254D">
      <w:pPr>
        <w:contextualSpacing/>
        <w:jc w:val="both"/>
        <w:rPr>
          <w:color w:val="000000"/>
        </w:rPr>
      </w:pPr>
      <w:r w:rsidRPr="00D51CAA">
        <w:rPr>
          <w:color w:val="000000"/>
        </w:rPr>
        <w:t xml:space="preserve">103 </w:t>
      </w:r>
      <w:proofErr w:type="spellStart"/>
      <w:r w:rsidRPr="00D51CAA">
        <w:rPr>
          <w:color w:val="000000"/>
        </w:rPr>
        <w:t>Wigmore</w:t>
      </w:r>
      <w:proofErr w:type="spellEnd"/>
      <w:r w:rsidRPr="00D51CAA">
        <w:rPr>
          <w:color w:val="000000"/>
        </w:rPr>
        <w:t xml:space="preserve"> Street</w:t>
      </w:r>
    </w:p>
    <w:p w:rsidR="0036254D" w:rsidRDefault="0036254D" w:rsidP="0036254D">
      <w:pPr>
        <w:contextualSpacing/>
        <w:jc w:val="both"/>
        <w:rPr>
          <w:color w:val="000000"/>
        </w:rPr>
      </w:pPr>
      <w:r w:rsidRPr="00D51CAA">
        <w:rPr>
          <w:color w:val="000000"/>
        </w:rPr>
        <w:t>London W1U 1WH</w:t>
      </w:r>
    </w:p>
    <w:p w:rsidR="0036254D" w:rsidRDefault="0036254D" w:rsidP="0036254D">
      <w:pPr>
        <w:jc w:val="both"/>
      </w:pPr>
    </w:p>
    <w:p w:rsidR="0036254D" w:rsidRDefault="0036254D" w:rsidP="0036254D">
      <w:pPr>
        <w:jc w:val="both"/>
      </w:pPr>
      <w:proofErr w:type="spellStart"/>
      <w:r w:rsidRPr="00D51CAA">
        <w:t>Maroussi</w:t>
      </w:r>
      <w:proofErr w:type="spellEnd"/>
      <w:r w:rsidRPr="00D51CAA">
        <w:t>, 2 February, 20</w:t>
      </w:r>
      <w:r>
        <w:t>14</w:t>
      </w:r>
    </w:p>
    <w:p w:rsidR="0036254D" w:rsidRDefault="0036254D" w:rsidP="0036254D">
      <w:pPr>
        <w:jc w:val="both"/>
      </w:pPr>
    </w:p>
    <w:p w:rsidR="0036254D" w:rsidRDefault="0036254D" w:rsidP="0036254D">
      <w:pPr>
        <w:jc w:val="both"/>
      </w:pPr>
      <w:r w:rsidRPr="00D51CAA">
        <w:t>Dear Mrs. XXXXXX,</w:t>
      </w:r>
    </w:p>
    <w:p w:rsidR="0036254D" w:rsidRDefault="0036254D" w:rsidP="0036254D">
      <w:pPr>
        <w:jc w:val="both"/>
      </w:pPr>
      <w:r w:rsidRPr="00D51CAA">
        <w:t>Thank you for your interest in working with us.  Following our communication, we provide below a description of the framework related to the search of a General Manager for the Greek operation XYZ.</w:t>
      </w:r>
    </w:p>
    <w:p w:rsidR="0036254D" w:rsidRPr="00792827" w:rsidRDefault="0036254D" w:rsidP="0036254D">
      <w:pPr>
        <w:jc w:val="both"/>
        <w:rPr>
          <w:b/>
        </w:rPr>
      </w:pPr>
      <w:r w:rsidRPr="00792827">
        <w:rPr>
          <w:b/>
          <w:i/>
          <w:sz w:val="28"/>
        </w:rPr>
        <w:t>XYZ &amp; COMPANY:</w:t>
      </w:r>
    </w:p>
    <w:p w:rsidR="0036254D" w:rsidRDefault="0036254D" w:rsidP="0036254D">
      <w:pPr>
        <w:jc w:val="both"/>
      </w:pPr>
      <w:r w:rsidRPr="00D51CAA">
        <w:t>XYZ is one of Europe’s largest designer outlet developers, owners and operators, with 16 designer outlets, housing 1,300 stores.  XYZ outlets collectively occupy over 300,000 sq. meters of gross area across Europe.  Each outlet has an area of 15,000 sq. meters to 35,000 Sq. meters, and 80 to 170 individual stores.</w:t>
      </w:r>
    </w:p>
    <w:p w:rsidR="0036254D" w:rsidRDefault="0036254D" w:rsidP="0036254D">
      <w:pPr>
        <w:jc w:val="both"/>
      </w:pPr>
      <w:r w:rsidRPr="00D51CAA">
        <w:t xml:space="preserve">XYZ designer outlets offer permanent discounts of up to 30% to 70% in prestigious labels.  All merchandise is stock that is in excess </w:t>
      </w:r>
      <w:r>
        <w:t xml:space="preserve">goes </w:t>
      </w:r>
      <w:r w:rsidRPr="00D51CAA">
        <w:t xml:space="preserve">to the high streets, and is sold through stores run by the brands themselves.  Over 650 brands are available at these outlets, with many of the world’s best brands in fashion, sportswear accessories, home wares and cosmetics.  Brands featured include Armani, Bulgaria, D&amp;C, Hugo Boss, Prada, Roberto </w:t>
      </w:r>
      <w:proofErr w:type="spellStart"/>
      <w:r w:rsidRPr="00D51CAA">
        <w:t>Cavalli</w:t>
      </w:r>
      <w:proofErr w:type="spellEnd"/>
      <w:r w:rsidRPr="00D51CAA">
        <w:t xml:space="preserve">, Salvatore </w:t>
      </w:r>
      <w:proofErr w:type="spellStart"/>
      <w:r w:rsidRPr="00D51CAA">
        <w:t>Feragamo</w:t>
      </w:r>
      <w:proofErr w:type="spellEnd"/>
      <w:r w:rsidRPr="00D51CAA">
        <w:t xml:space="preserve">, </w:t>
      </w:r>
      <w:proofErr w:type="spellStart"/>
      <w:r w:rsidRPr="00D51CAA">
        <w:t>Zegna</w:t>
      </w:r>
      <w:proofErr w:type="spellEnd"/>
      <w:r w:rsidRPr="00D51CAA">
        <w:t xml:space="preserve">, </w:t>
      </w:r>
      <w:proofErr w:type="spellStart"/>
      <w:r w:rsidRPr="00D51CAA">
        <w:t>Benneton</w:t>
      </w:r>
      <w:proofErr w:type="spellEnd"/>
      <w:r w:rsidRPr="00D51CAA">
        <w:t>, Calvin Klein, Marks &amp; Spencer, Nike, PUMA and others.</w:t>
      </w:r>
    </w:p>
    <w:p w:rsidR="0036254D" w:rsidRDefault="0036254D" w:rsidP="0036254D">
      <w:pPr>
        <w:jc w:val="both"/>
      </w:pPr>
      <w:r w:rsidRPr="00D51CAA">
        <w:t>XYZ outlets are situated within a 45-60 minute drive of large cities with population of three mil</w:t>
      </w:r>
      <w:r>
        <w:t>lion</w:t>
      </w:r>
      <w:r w:rsidRPr="00D51CAA">
        <w:t xml:space="preserve"> people and more.  In Europe more that 135 million people live within a 90-minute drive of a XYZ outlet.</w:t>
      </w:r>
    </w:p>
    <w:p w:rsidR="0036254D" w:rsidRDefault="0036254D" w:rsidP="0036254D">
      <w:pPr>
        <w:jc w:val="both"/>
      </w:pPr>
      <w:r w:rsidRPr="00D51CAA">
        <w:lastRenderedPageBreak/>
        <w:t xml:space="preserve">Greece is one of XYZs’ target markets for development in the future.  The organization has signed an €80 million to develop its operation in Greece, with plans for its </w:t>
      </w:r>
      <w:r>
        <w:t>17</w:t>
      </w:r>
      <w:r w:rsidRPr="00BF5E3F">
        <w:rPr>
          <w:vertAlign w:val="superscript"/>
        </w:rPr>
        <w:t>th</w:t>
      </w:r>
      <w:r>
        <w:t xml:space="preserve"> </w:t>
      </w:r>
      <w:r w:rsidRPr="00D51CAA">
        <w:t xml:space="preserve">location at </w:t>
      </w:r>
      <w:proofErr w:type="spellStart"/>
      <w:r w:rsidRPr="00D51CAA">
        <w:t>Yalou</w:t>
      </w:r>
      <w:proofErr w:type="spellEnd"/>
      <w:r w:rsidRPr="00D51CAA">
        <w:t>.</w:t>
      </w:r>
    </w:p>
    <w:p w:rsidR="0036254D" w:rsidRDefault="0036254D" w:rsidP="0036254D">
      <w:pPr>
        <w:jc w:val="both"/>
      </w:pPr>
      <w:proofErr w:type="spellStart"/>
      <w:r>
        <w:t>Yalou</w:t>
      </w:r>
      <w:proofErr w:type="spellEnd"/>
      <w:r>
        <w:t xml:space="preserve"> is located 25 </w:t>
      </w:r>
      <w:proofErr w:type="spellStart"/>
      <w:r>
        <w:t>kms</w:t>
      </w:r>
      <w:proofErr w:type="spellEnd"/>
      <w:r>
        <w:t xml:space="preserve">.  </w:t>
      </w:r>
      <w:proofErr w:type="gramStart"/>
      <w:r>
        <w:t>e</w:t>
      </w:r>
      <w:r w:rsidRPr="00D51CAA">
        <w:t>ast</w:t>
      </w:r>
      <w:proofErr w:type="gramEnd"/>
      <w:r w:rsidRPr="00D51CAA">
        <w:t xml:space="preserve"> of central Athens, and within a 6</w:t>
      </w:r>
      <w:r>
        <w:t>0-minute drive of 4.</w:t>
      </w:r>
      <w:r w:rsidRPr="00D51CAA">
        <w:t>5 million people.  The specific outlet is scheduled to open</w:t>
      </w:r>
      <w:r>
        <w:t xml:space="preserve"> in autumn 2008.  It will cover </w:t>
      </w:r>
      <w:r w:rsidRPr="00D51CAA">
        <w:t>25,000 square meters and accommodate 125 stores.</w:t>
      </w:r>
    </w:p>
    <w:p w:rsidR="0036254D" w:rsidRDefault="0036254D" w:rsidP="0036254D">
      <w:pPr>
        <w:jc w:val="both"/>
      </w:pPr>
      <w:r w:rsidRPr="00D51CAA">
        <w:t>XYZ is in search of a General Manager to head its operation in Greece.</w:t>
      </w:r>
    </w:p>
    <w:p w:rsidR="0036254D" w:rsidRDefault="0036254D" w:rsidP="0036254D">
      <w:pPr>
        <w:jc w:val="both"/>
      </w:pPr>
    </w:p>
    <w:p w:rsidR="0036254D" w:rsidRDefault="0036254D" w:rsidP="0036254D">
      <w:pPr>
        <w:jc w:val="center"/>
        <w:rPr>
          <w:b/>
        </w:rPr>
      </w:pPr>
      <w:r w:rsidRPr="00D51CAA">
        <w:rPr>
          <w:b/>
          <w:u w:val="single"/>
        </w:rPr>
        <w:t>The initial organizational structure of XYZ in Greece</w:t>
      </w:r>
      <w:r w:rsidRPr="00D51CAA">
        <w:rPr>
          <w:b/>
        </w:rPr>
        <w:t>:</w:t>
      </w:r>
    </w:p>
    <w:p w:rsidR="0036254D" w:rsidRDefault="0036254D" w:rsidP="0036254D">
      <w:pPr>
        <w:jc w:val="both"/>
      </w:pPr>
      <w:r>
        <w:rPr>
          <w:noProof/>
          <w:lang w:val="en-CA" w:eastAsia="en-CA"/>
        </w:rPr>
        <mc:AlternateContent>
          <mc:Choice Requires="wpg">
            <w:drawing>
              <wp:inline distT="0" distB="0" distL="0" distR="0">
                <wp:extent cx="5829300" cy="4000500"/>
                <wp:effectExtent l="0" t="0" r="0" b="0"/>
                <wp:docPr id="23" name="Group 2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829300" cy="4000500"/>
                          <a:chOff x="1277" y="4272"/>
                          <a:chExt cx="9180" cy="6300"/>
                        </a:xfrm>
                      </wpg:grpSpPr>
                      <wps:wsp>
                        <wps:cNvPr id="24" name="AutoShape 12"/>
                        <wps:cNvSpPr>
                          <a:spLocks noChangeAspect="1" noChangeArrowheads="1" noTextEdit="1"/>
                        </wps:cNvSpPr>
                        <wps:spPr bwMode="auto">
                          <a:xfrm>
                            <a:off x="1277" y="4272"/>
                            <a:ext cx="9180" cy="6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Text Box 13" descr="Wide upward diagonal"/>
                        <wps:cNvSpPr txBox="1">
                          <a:spLocks noChangeArrowheads="1"/>
                        </wps:cNvSpPr>
                        <wps:spPr bwMode="auto">
                          <a:xfrm>
                            <a:off x="4337" y="5892"/>
                            <a:ext cx="2520" cy="540"/>
                          </a:xfrm>
                          <a:prstGeom prst="rect">
                            <a:avLst/>
                          </a:prstGeom>
                          <a:blipFill dpi="0" rotWithShape="0">
                            <a:blip r:embed="rId27"/>
                            <a:srcRect/>
                            <a:tile tx="0" ty="0" sx="100000" sy="100000" flip="none" algn="tl"/>
                          </a:blipFill>
                          <a:ln w="9525">
                            <a:solidFill>
                              <a:srgbClr val="000000"/>
                            </a:solidFill>
                            <a:miter lim="800000"/>
                            <a:headEnd/>
                            <a:tailEnd/>
                          </a:ln>
                        </wps:spPr>
                        <wps:txbx>
                          <w:txbxContent>
                            <w:p w:rsidR="00881754" w:rsidRPr="0035050E" w:rsidRDefault="00881754" w:rsidP="0036254D">
                              <w:pPr>
                                <w:jc w:val="center"/>
                                <w:rPr>
                                  <w:rFonts w:ascii="Arial Narrow" w:hAnsi="Arial Narrow"/>
                                  <w:b/>
                                </w:rPr>
                              </w:pPr>
                              <w:r w:rsidRPr="00BF5E3F">
                                <w:rPr>
                                  <w:rFonts w:ascii="Arial Narrow" w:hAnsi="Arial Narrow"/>
                                  <w:b/>
                                  <w:highlight w:val="yellow"/>
                                </w:rPr>
                                <w:t>General Manager</w:t>
                              </w:r>
                            </w:p>
                          </w:txbxContent>
                        </wps:txbx>
                        <wps:bodyPr rot="0" vert="horz" wrap="square" lIns="91440" tIns="45720" rIns="91440" bIns="45720" anchor="t" anchorCtr="0" upright="1">
                          <a:noAutofit/>
                        </wps:bodyPr>
                      </wps:wsp>
                      <wps:wsp>
                        <wps:cNvPr id="26" name="Line 14"/>
                        <wps:cNvCnPr/>
                        <wps:spPr bwMode="auto">
                          <a:xfrm>
                            <a:off x="2897" y="6792"/>
                            <a:ext cx="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5"/>
                        <wps:cNvCnPr/>
                        <wps:spPr bwMode="auto">
                          <a:xfrm>
                            <a:off x="5597" y="6432"/>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16"/>
                        <wps:cNvCnPr/>
                        <wps:spPr bwMode="auto">
                          <a:xfrm>
                            <a:off x="2897" y="6792"/>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Text Box 17"/>
                        <wps:cNvSpPr txBox="1">
                          <a:spLocks noChangeArrowheads="1"/>
                        </wps:cNvSpPr>
                        <wps:spPr bwMode="auto">
                          <a:xfrm>
                            <a:off x="2177" y="7152"/>
                            <a:ext cx="1440" cy="900"/>
                          </a:xfrm>
                          <a:prstGeom prst="rect">
                            <a:avLst/>
                          </a:prstGeom>
                          <a:solidFill>
                            <a:srgbClr val="CCFFFF"/>
                          </a:solidFill>
                          <a:ln w="9525">
                            <a:solidFill>
                              <a:srgbClr val="000000"/>
                            </a:solidFill>
                            <a:miter lim="800000"/>
                            <a:headEnd/>
                            <a:tailEnd/>
                          </a:ln>
                        </wps:spPr>
                        <wps:txbx>
                          <w:txbxContent>
                            <w:p w:rsidR="00881754" w:rsidRPr="0035050E" w:rsidRDefault="00881754" w:rsidP="0036254D">
                              <w:pPr>
                                <w:jc w:val="center"/>
                                <w:rPr>
                                  <w:rFonts w:ascii="Arial Narrow" w:hAnsi="Arial Narrow"/>
                                  <w:b/>
                                </w:rPr>
                              </w:pPr>
                              <w:r>
                                <w:rPr>
                                  <w:rFonts w:ascii="Arial Narrow" w:hAnsi="Arial Narrow"/>
                                  <w:b/>
                                </w:rPr>
                                <w:t>Marketing Manager</w:t>
                              </w:r>
                            </w:p>
                          </w:txbxContent>
                        </wps:txbx>
                        <wps:bodyPr rot="0" vert="horz" wrap="square" lIns="91440" tIns="45720" rIns="91440" bIns="45720" anchor="t" anchorCtr="0" upright="1">
                          <a:noAutofit/>
                        </wps:bodyPr>
                      </wps:wsp>
                      <wps:wsp>
                        <wps:cNvPr id="30" name="Text Box 18"/>
                        <wps:cNvSpPr txBox="1">
                          <a:spLocks noChangeArrowheads="1"/>
                        </wps:cNvSpPr>
                        <wps:spPr bwMode="auto">
                          <a:xfrm>
                            <a:off x="3977" y="7152"/>
                            <a:ext cx="1440" cy="900"/>
                          </a:xfrm>
                          <a:prstGeom prst="rect">
                            <a:avLst/>
                          </a:prstGeom>
                          <a:solidFill>
                            <a:srgbClr val="CCFFFF"/>
                          </a:solidFill>
                          <a:ln w="9525">
                            <a:solidFill>
                              <a:srgbClr val="000000"/>
                            </a:solidFill>
                            <a:miter lim="800000"/>
                            <a:headEnd/>
                            <a:tailEnd/>
                          </a:ln>
                        </wps:spPr>
                        <wps:txbx>
                          <w:txbxContent>
                            <w:p w:rsidR="00881754" w:rsidRPr="004F411A" w:rsidRDefault="00881754" w:rsidP="0036254D">
                              <w:pPr>
                                <w:jc w:val="center"/>
                                <w:rPr>
                                  <w:rFonts w:ascii="Arial Narrow" w:hAnsi="Arial Narrow"/>
                                  <w:b/>
                                </w:rPr>
                              </w:pPr>
                              <w:r>
                                <w:rPr>
                                  <w:rFonts w:ascii="Arial Narrow" w:hAnsi="Arial Narrow"/>
                                  <w:b/>
                                </w:rPr>
                                <w:t>Retail Manager</w:t>
                              </w:r>
                            </w:p>
                          </w:txbxContent>
                        </wps:txbx>
                        <wps:bodyPr rot="0" vert="horz" wrap="square" lIns="91440" tIns="45720" rIns="91440" bIns="45720" anchor="t" anchorCtr="0" upright="1">
                          <a:noAutofit/>
                        </wps:bodyPr>
                      </wps:wsp>
                      <wps:wsp>
                        <wps:cNvPr id="31" name="Text Box 19"/>
                        <wps:cNvSpPr txBox="1">
                          <a:spLocks noChangeArrowheads="1"/>
                        </wps:cNvSpPr>
                        <wps:spPr bwMode="auto">
                          <a:xfrm>
                            <a:off x="5957" y="7152"/>
                            <a:ext cx="1440" cy="900"/>
                          </a:xfrm>
                          <a:prstGeom prst="rect">
                            <a:avLst/>
                          </a:prstGeom>
                          <a:solidFill>
                            <a:srgbClr val="CCFFFF"/>
                          </a:solidFill>
                          <a:ln w="9525">
                            <a:solidFill>
                              <a:srgbClr val="000000"/>
                            </a:solidFill>
                            <a:miter lim="800000"/>
                            <a:headEnd/>
                            <a:tailEnd/>
                          </a:ln>
                        </wps:spPr>
                        <wps:txbx>
                          <w:txbxContent>
                            <w:p w:rsidR="00881754" w:rsidRPr="004F411A" w:rsidRDefault="00881754" w:rsidP="0036254D">
                              <w:pPr>
                                <w:jc w:val="center"/>
                                <w:rPr>
                                  <w:rFonts w:ascii="Arial Narrow" w:hAnsi="Arial Narrow"/>
                                  <w:b/>
                                </w:rPr>
                              </w:pPr>
                              <w:r>
                                <w:rPr>
                                  <w:rFonts w:ascii="Arial Narrow" w:hAnsi="Arial Narrow"/>
                                  <w:b/>
                                </w:rPr>
                                <w:t>Facilities Manager</w:t>
                              </w:r>
                            </w:p>
                          </w:txbxContent>
                        </wps:txbx>
                        <wps:bodyPr rot="0" vert="horz" wrap="square" lIns="91440" tIns="45720" rIns="91440" bIns="45720" anchor="t" anchorCtr="0" upright="1">
                          <a:noAutofit/>
                        </wps:bodyPr>
                      </wps:wsp>
                      <wps:wsp>
                        <wps:cNvPr id="672" name="Text Box 20"/>
                        <wps:cNvSpPr txBox="1">
                          <a:spLocks noChangeArrowheads="1"/>
                        </wps:cNvSpPr>
                        <wps:spPr bwMode="auto">
                          <a:xfrm>
                            <a:off x="7937" y="7152"/>
                            <a:ext cx="1440" cy="900"/>
                          </a:xfrm>
                          <a:prstGeom prst="rect">
                            <a:avLst/>
                          </a:prstGeom>
                          <a:solidFill>
                            <a:srgbClr val="CCFFFF"/>
                          </a:solidFill>
                          <a:ln w="9525">
                            <a:solidFill>
                              <a:srgbClr val="000000"/>
                            </a:solidFill>
                            <a:miter lim="800000"/>
                            <a:headEnd/>
                            <a:tailEnd/>
                          </a:ln>
                        </wps:spPr>
                        <wps:txbx>
                          <w:txbxContent>
                            <w:p w:rsidR="00881754" w:rsidRPr="004F411A" w:rsidRDefault="00881754" w:rsidP="0036254D">
                              <w:pPr>
                                <w:jc w:val="center"/>
                                <w:rPr>
                                  <w:rFonts w:ascii="Arial Narrow" w:hAnsi="Arial Narrow"/>
                                  <w:b/>
                                </w:rPr>
                              </w:pPr>
                              <w:r>
                                <w:rPr>
                                  <w:rFonts w:ascii="Arial Narrow" w:hAnsi="Arial Narrow"/>
                                  <w:b/>
                                </w:rPr>
                                <w:t>Operations Manager</w:t>
                              </w:r>
                            </w:p>
                          </w:txbxContent>
                        </wps:txbx>
                        <wps:bodyPr rot="0" vert="horz" wrap="square" lIns="91440" tIns="45720" rIns="91440" bIns="45720" anchor="t" anchorCtr="0" upright="1">
                          <a:noAutofit/>
                        </wps:bodyPr>
                      </wps:wsp>
                      <wps:wsp>
                        <wps:cNvPr id="673" name="Line 21"/>
                        <wps:cNvCnPr/>
                        <wps:spPr bwMode="auto">
                          <a:xfrm>
                            <a:off x="8657" y="6792"/>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4" name="Line 22"/>
                        <wps:cNvCnPr/>
                        <wps:spPr bwMode="auto">
                          <a:xfrm>
                            <a:off x="4697" y="6792"/>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5" name="Line 23"/>
                        <wps:cNvCnPr/>
                        <wps:spPr bwMode="auto">
                          <a:xfrm>
                            <a:off x="6677" y="6792"/>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6" name="Line 24"/>
                        <wps:cNvCnPr/>
                        <wps:spPr bwMode="auto">
                          <a:xfrm flipV="1">
                            <a:off x="5597" y="5532"/>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7" name="Line 25"/>
                        <wps:cNvCnPr/>
                        <wps:spPr bwMode="auto">
                          <a:xfrm>
                            <a:off x="3257" y="5532"/>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8" name="Line 26"/>
                        <wps:cNvCnPr/>
                        <wps:spPr bwMode="auto">
                          <a:xfrm flipV="1">
                            <a:off x="3257" y="5172"/>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9" name="Text Box 27"/>
                        <wps:cNvSpPr txBox="1">
                          <a:spLocks noChangeArrowheads="1"/>
                        </wps:cNvSpPr>
                        <wps:spPr bwMode="auto">
                          <a:xfrm>
                            <a:off x="1997" y="4632"/>
                            <a:ext cx="2520" cy="540"/>
                          </a:xfrm>
                          <a:prstGeom prst="rect">
                            <a:avLst/>
                          </a:prstGeom>
                          <a:solidFill>
                            <a:srgbClr val="CCFFFF"/>
                          </a:solidFill>
                          <a:ln w="9525">
                            <a:solidFill>
                              <a:srgbClr val="000000"/>
                            </a:solidFill>
                            <a:miter lim="800000"/>
                            <a:headEnd/>
                            <a:tailEnd/>
                          </a:ln>
                        </wps:spPr>
                        <wps:txbx>
                          <w:txbxContent>
                            <w:p w:rsidR="00881754" w:rsidRPr="004F411A" w:rsidRDefault="00881754" w:rsidP="0036254D">
                              <w:pPr>
                                <w:jc w:val="center"/>
                                <w:rPr>
                                  <w:rFonts w:ascii="Arial Narrow" w:hAnsi="Arial Narrow"/>
                                  <w:b/>
                                </w:rPr>
                              </w:pPr>
                              <w:r>
                                <w:rPr>
                                  <w:rFonts w:ascii="Arial Narrow" w:hAnsi="Arial Narrow"/>
                                  <w:b/>
                                </w:rPr>
                                <w:t>Regional Director (Italy)</w:t>
                              </w:r>
                            </w:p>
                          </w:txbxContent>
                        </wps:txbx>
                        <wps:bodyPr rot="0" vert="horz" wrap="square" lIns="91440" tIns="45720" rIns="91440" bIns="45720" anchor="t" anchorCtr="0" upright="1">
                          <a:noAutofit/>
                        </wps:bodyPr>
                      </wps:wsp>
                      <wps:wsp>
                        <wps:cNvPr id="680" name="Text Box 28"/>
                        <wps:cNvSpPr txBox="1">
                          <a:spLocks noChangeArrowheads="1"/>
                        </wps:cNvSpPr>
                        <wps:spPr bwMode="auto">
                          <a:xfrm>
                            <a:off x="7037" y="9132"/>
                            <a:ext cx="2700" cy="1028"/>
                          </a:xfrm>
                          <a:prstGeom prst="rect">
                            <a:avLst/>
                          </a:prstGeom>
                          <a:solidFill>
                            <a:srgbClr val="FFFFFF"/>
                          </a:solidFill>
                          <a:ln w="9525">
                            <a:solidFill>
                              <a:srgbClr val="000000"/>
                            </a:solidFill>
                            <a:miter lim="800000"/>
                            <a:headEnd/>
                            <a:tailEnd/>
                          </a:ln>
                        </wps:spPr>
                        <wps:txbx>
                          <w:txbxContent>
                            <w:p w:rsidR="00881754" w:rsidRPr="00C0281C" w:rsidRDefault="00881754" w:rsidP="0036254D">
                              <w:pPr>
                                <w:jc w:val="center"/>
                                <w:rPr>
                                  <w:rFonts w:ascii="Arial" w:hAnsi="Arial"/>
                                </w:rPr>
                              </w:pPr>
                              <w:r w:rsidRPr="00C0281C">
                                <w:rPr>
                                  <w:rFonts w:ascii="Arial" w:hAnsi="Arial"/>
                                </w:rPr>
                                <w:t>The position sought is the one highlighted.</w:t>
                              </w:r>
                            </w:p>
                          </w:txbxContent>
                        </wps:txbx>
                        <wps:bodyPr rot="0" vert="horz" wrap="square" lIns="91440" tIns="45720" rIns="91440" bIns="45720" anchor="t" anchorCtr="0" upright="1">
                          <a:noAutofit/>
                        </wps:bodyPr>
                      </wps:wsp>
                    </wpg:wgp>
                  </a:graphicData>
                </a:graphic>
              </wp:inline>
            </w:drawing>
          </mc:Choice>
          <mc:Fallback>
            <w:pict>
              <v:group id="Group 23" o:spid="_x0000_s1028" style="width:459pt;height:315pt;mso-position-horizontal-relative:char;mso-position-vertical-relative:line" coordorigin="1277,4272" coordsize="9180,6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">
                <o:lock v:ext="edit" aspectratio="t"/>
                <v:rect id="AutoShape 12" o:spid="_x0000_s1029" style="position:absolute;left:1277;top:4272;width:9180;height:6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s7ocQA&#10;AADbAAAADwAAAGRycy9kb3ducmV2LnhtbESPQWvCQBSE74X+h+UVvBTdVEopMRspQjGIII3V8yP7&#10;TEKzb2N2TeK/7wqCx2FmvmGS5Wga0VPnassK3mYRCOLC6ppLBb/77+knCOeRNTaWScGVHCzT56cE&#10;Y20H/qE+96UIEHYxKqi8b2MpXVGRQTezLXHwTrYz6IPsSqk7HALcNHIeRR/SYM1hocKWVhUVf/nF&#10;KBiKXX/cb9dy93rMLJ+z8yo/bJSavIxfCxCeRv8I39uZVjB/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bO6HEAAAA2wAAAA8AAAAAAAAAAAAAAAAAmAIAAGRycy9k&#10;b3ducmV2LnhtbFBLBQYAAAAABAAEAPUAAACJAwAAAAA=&#10;" filled="f" stroked="f">
                  <o:lock v:ext="edit" aspectratio="t" text="t"/>
                </v:rect>
                <v:shapetype id="_x0000_t202" coordsize="21600,21600" o:spt="202" path="m,l,21600r21600,l21600,xe">
                  <v:stroke joinstyle="miter"/>
                  <v:path gradientshapeok="t" o:connecttype="rect"/>
                </v:shapetype>
                <v:shape id="Text Box 13" o:spid="_x0000_s1030" type="#_x0000_t202" alt="Wide upward diagonal" style="position:absolute;left:4337;top:5892;width:25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BYcMA&#10;AADbAAAADwAAAGRycy9kb3ducmV2LnhtbESPT2sCMRTE7wW/Q3iCt5qtoJTVKEVQS6EH/4DXR/Ka&#10;Td28rJt03X77RhB6HGbmN8xi1ftadNRGF1jBy7gAQayDcWwVnI6b51cQMSEbrAOTgl+KsFoOnhZY&#10;mnDjPXWHZEWGcCxRQZVSU0oZdUUe4zg0xNn7Cq3HlGVrpWnxluG+lpOimEmPjvNChQ2tK9KXw49X&#10;sL3sim9n9e6jcxur1+fPeD0apUbD/m0OIlGf/sOP9rtRMJnC/Uv+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BYcMAAADbAAAADwAAAAAAAAAAAAAAAACYAgAAZHJzL2Rv&#10;d25yZXYueG1sUEsFBgAAAAAEAAQA9QAAAIgDAAAAAA==&#10;">
                  <v:fill r:id="rId28" o:title="Wide upward diagonal" recolor="t" type="tile"/>
                  <v:textbox>
                    <w:txbxContent>
                      <w:p w:rsidR="00881754" w:rsidRPr="0035050E" w:rsidRDefault="00881754" w:rsidP="0036254D">
                        <w:pPr>
                          <w:jc w:val="center"/>
                          <w:rPr>
                            <w:rFonts w:ascii="Arial Narrow" w:hAnsi="Arial Narrow"/>
                            <w:b/>
                          </w:rPr>
                        </w:pPr>
                        <w:r w:rsidRPr="00BF5E3F">
                          <w:rPr>
                            <w:rFonts w:ascii="Arial Narrow" w:hAnsi="Arial Narrow"/>
                            <w:b/>
                            <w:highlight w:val="yellow"/>
                          </w:rPr>
                          <w:t>General Manager</w:t>
                        </w:r>
                      </w:p>
                    </w:txbxContent>
                  </v:textbox>
                </v:shape>
                <v:line id="Line 14" o:spid="_x0000_s1031" style="position:absolute;visibility:visible;mso-wrap-style:square" from="2897,6792" to="8657,6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line id="Line 15" o:spid="_x0000_s1032" style="position:absolute;visibility:visible;mso-wrap-style:square" from="5597,6432" to="5598,6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16" o:spid="_x0000_s1033" style="position:absolute;visibility:visible;mso-wrap-style:square" from="2897,6792" to="289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shape id="Text Box 17" o:spid="_x0000_s1034" type="#_x0000_t202" style="position:absolute;left:2177;top:7152;width:14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ny8cQA&#10;AADbAAAADwAAAGRycy9kb3ducmV2LnhtbESPT2sCMRTE74LfITyhN81qqbSrURbpH09Ct7309tw8&#10;N4ubl22S6vbbG0HwOMzMb5jluretOJEPjWMF00kGgrhyuuFawffX2/gZRIjIGlvHpOCfAqxXw8ES&#10;c+3O/EmnMtYiQTjkqMDE2OVShsqQxTBxHXHyDs5bjEn6WmqP5wS3rZxl2VxabDgtGOxoY6g6ln9W&#10;wWPzy3b38WP2rwd8epe+mPtjodTDqC8WICL18R6+tbdawewFrl/SD5Cr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p8vHEAAAA2wAAAA8AAAAAAAAAAAAAAAAAmAIAAGRycy9k&#10;b3ducmV2LnhtbFBLBQYAAAAABAAEAPUAAACJAwAAAAA=&#10;" fillcolor="#cff">
                  <v:textbox>
                    <w:txbxContent>
                      <w:p w:rsidR="00881754" w:rsidRPr="0035050E" w:rsidRDefault="00881754" w:rsidP="0036254D">
                        <w:pPr>
                          <w:jc w:val="center"/>
                          <w:rPr>
                            <w:rFonts w:ascii="Arial Narrow" w:hAnsi="Arial Narrow"/>
                            <w:b/>
                          </w:rPr>
                        </w:pPr>
                        <w:r>
                          <w:rPr>
                            <w:rFonts w:ascii="Arial Narrow" w:hAnsi="Arial Narrow"/>
                            <w:b/>
                          </w:rPr>
                          <w:t>Marketing Manager</w:t>
                        </w:r>
                      </w:p>
                    </w:txbxContent>
                  </v:textbox>
                </v:shape>
                <v:shape id="Text Box 18" o:spid="_x0000_s1035" type="#_x0000_t202" style="position:absolute;left:3977;top:7152;width:14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rNscAA&#10;AADbAAAADwAAAGRycy9kb3ducmV2LnhtbERPTU8CMRC9m/gfmjHxJl0gErNQyMYAcjIRvHgbt8N2&#10;w3a6tgWWf+8cTDy+vO/FavCdulBMbWAD41EBirgOtuXGwOdh8/QCKmVki11gMnCjBKvl/d0CSxuu&#10;/EGXfW6UhHAq0YDLuS+1TrUjj2kUemLhjiF6zAJjo23Eq4T7Tk+KYqY9tiwNDnt6dVSf9mdvYNr+&#10;sH9/+3Lf6yM+b3WsZvFUGfP4MFRzUJmG/C/+c++s+GS9fJEfoJ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rNscAAAADbAAAADwAAAAAAAAAAAAAAAACYAgAAZHJzL2Rvd25y&#10;ZXYueG1sUEsFBgAAAAAEAAQA9QAAAIUDAAAAAA==&#10;" fillcolor="#cff">
                  <v:textbox>
                    <w:txbxContent>
                      <w:p w:rsidR="00881754" w:rsidRPr="004F411A" w:rsidRDefault="00881754" w:rsidP="0036254D">
                        <w:pPr>
                          <w:jc w:val="center"/>
                          <w:rPr>
                            <w:rFonts w:ascii="Arial Narrow" w:hAnsi="Arial Narrow"/>
                            <w:b/>
                          </w:rPr>
                        </w:pPr>
                        <w:r>
                          <w:rPr>
                            <w:rFonts w:ascii="Arial Narrow" w:hAnsi="Arial Narrow"/>
                            <w:b/>
                          </w:rPr>
                          <w:t>Retail Manager</w:t>
                        </w:r>
                      </w:p>
                    </w:txbxContent>
                  </v:textbox>
                </v:shape>
                <v:shape id="Text Box 19" o:spid="_x0000_s1036" type="#_x0000_t202" style="position:absolute;left:5957;top:7152;width:14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ZoKsIA&#10;AADbAAAADwAAAGRycy9kb3ducmV2LnhtbESPQWsCMRSE74X+h/AK3mpWS0W2RllEqyeh6sXb6+a5&#10;Wdy8rEnU9d83QsHjMPPNMJNZZxtxJR9qxwoG/QwEcel0zZWC/W75PgYRIrLGxjEpuFOA2fT1ZYK5&#10;djf+oes2ViKVcMhRgYmxzaUMpSGLoe9a4uQdnbcYk/SV1B5vqdw2cphlI2mx5rRgsKW5ofK0vVgF&#10;H/WZ7WZ1ML+LI35+S1+M/KlQqvfWFV8gInXxGf6n1zpxA3h8ST9AT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hmgqwgAAANsAAAAPAAAAAAAAAAAAAAAAAJgCAABkcnMvZG93&#10;bnJldi54bWxQSwUGAAAAAAQABAD1AAAAhwMAAAAA&#10;" fillcolor="#cff">
                  <v:textbox>
                    <w:txbxContent>
                      <w:p w:rsidR="00881754" w:rsidRPr="004F411A" w:rsidRDefault="00881754" w:rsidP="0036254D">
                        <w:pPr>
                          <w:jc w:val="center"/>
                          <w:rPr>
                            <w:rFonts w:ascii="Arial Narrow" w:hAnsi="Arial Narrow"/>
                            <w:b/>
                          </w:rPr>
                        </w:pPr>
                        <w:r>
                          <w:rPr>
                            <w:rFonts w:ascii="Arial Narrow" w:hAnsi="Arial Narrow"/>
                            <w:b/>
                          </w:rPr>
                          <w:t>Facilities Manager</w:t>
                        </w:r>
                      </w:p>
                    </w:txbxContent>
                  </v:textbox>
                </v:shape>
                <v:shape id="Text Box 20" o:spid="_x0000_s1037" type="#_x0000_t202" style="position:absolute;left:7937;top:7152;width:14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Jkx8QA&#10;AADcAAAADwAAAGRycy9kb3ducmV2LnhtbESPQWsCMRSE7wX/Q3iF3jRbxVW2Rlmktj0J2l68vW6e&#10;m8XNyzZJdf33jSD0OMzMN8xi1dtWnMmHxrGC51EGgrhyuuFawdfnZjgHESKyxtYxKbhSgNVy8LDA&#10;QrsL7+i8j7VIEA4FKjAxdoWUoTJkMYxcR5y8o/MWY5K+ltrjJcFtK8dZlkuLDacFgx2tDVWn/a9V&#10;MGl+2G7fD+b79YjTN+nL3J9KpZ4e+/IFRKQ+/ofv7Q+tIJ+N4XYmH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ZMfEAAAA3AAAAA8AAAAAAAAAAAAAAAAAmAIAAGRycy9k&#10;b3ducmV2LnhtbFBLBQYAAAAABAAEAPUAAACJAwAAAAA=&#10;" fillcolor="#cff">
                  <v:textbox>
                    <w:txbxContent>
                      <w:p w:rsidR="00881754" w:rsidRPr="004F411A" w:rsidRDefault="00881754" w:rsidP="0036254D">
                        <w:pPr>
                          <w:jc w:val="center"/>
                          <w:rPr>
                            <w:rFonts w:ascii="Arial Narrow" w:hAnsi="Arial Narrow"/>
                            <w:b/>
                          </w:rPr>
                        </w:pPr>
                        <w:r>
                          <w:rPr>
                            <w:rFonts w:ascii="Arial Narrow" w:hAnsi="Arial Narrow"/>
                            <w:b/>
                          </w:rPr>
                          <w:t>Operations Manager</w:t>
                        </w:r>
                      </w:p>
                    </w:txbxContent>
                  </v:textbox>
                </v:shape>
                <v:line id="Line 21" o:spid="_x0000_s1038" style="position:absolute;visibility:visible;mso-wrap-style:square" from="8657,6792" to="865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sccAAADcAAAADwAAAGRycy9kb3ducmV2LnhtbESPT2vCQBTE74LfYXlCb7qxQiqpq4il&#10;oD2U+gfa4zP7mkSzb8PuNkm/fbcgeBxm5jfMYtWbWrTkfGVZwXSSgCDOra64UHA6vo7nIHxA1lhb&#10;JgW/5GG1HA4WmGnb8Z7aQyhEhLDPUEEZQpNJ6fOSDPqJbYij922dwRClK6R22EW4qeVjkqTSYMVx&#10;ocSGNiXl18OPUfA++0jb9e5t23/u0nP+sj9/XTqn1MOoXz+DCNSHe/jW3moF6dMM/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yCxxwAAANwAAAAPAAAAAAAA&#10;AAAAAAAAAKECAABkcnMvZG93bnJldi54bWxQSwUGAAAAAAQABAD5AAAAlQMAAAAA&#10;"/>
                <v:line id="Line 22" o:spid="_x0000_s1039" style="position:absolute;visibility:visible;mso-wrap-style:square" from="4697,6792" to="469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64xccAAADcAAAADwAAAGRycy9kb3ducmV2LnhtbESPQWvCQBSE74L/YXlCb7ppK2lJXUVa&#10;CtqDqC20x2f2NYlm34bdNUn/vSsIPQ4z8w0zW/SmFi05X1lWcD9JQBDnVldcKPj6fB8/g/ABWWNt&#10;mRT8kYfFfDiYYaZtxztq96EQEcI+QwVlCE0mpc9LMugntiGO3q91BkOUrpDaYRfhppYPSZJKgxXH&#10;hRIbei0pP+3PRsHmcZu2y/XHqv9ep4f8bXf4OXZOqbtRv3wBEagP/+Fbe6UVpE9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brjFxwAAANwAAAAPAAAAAAAA&#10;AAAAAAAAAKECAABkcnMvZG93bnJldi54bWxQSwUGAAAAAAQABAD5AAAAlQMAAAAA&#10;"/>
                <v:line id="Line 23" o:spid="_x0000_s1040" style="position:absolute;visibility:visible;mso-wrap-style:square" from="6677,6792" to="667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IdXscAAADcAAAADwAAAGRycy9kb3ducmV2LnhtbESPQWvCQBSE74L/YXlCb7ppi2lJXUVa&#10;CtqDqC20x2f2NYlm34bdNUn/vSsIPQ4z8w0zW/SmFi05X1lWcD9JQBDnVldcKPj6fB8/g/ABWWNt&#10;mRT8kYfFfDiYYaZtxztq96EQEcI+QwVlCE0mpc9LMugntiGO3q91BkOUrpDaYRfhppYPSZJKgxXH&#10;hRIbei0pP+3PRsHmcZu2y/XHqv9ep4f8bXf4OXZOqbtRv3wBEagP/+Fbe6UVpE9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Ih1exwAAANwAAAAPAAAAAAAA&#10;AAAAAAAAAKECAABkcnMvZG93bnJldi54bWxQSwUGAAAAAAQABAD5AAAAlQMAAAAA&#10;"/>
                <v:line id="Line 24" o:spid="_x0000_s1041" style="position:absolute;flip:y;visibility:visible;mso-wrap-style:square" from="5597,5532" to="5597,5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QCVscAAADcAAAADwAAAGRycy9kb3ducmV2LnhtbESPQWsCMRSE74X+h/CEXkrNtshWV6NI&#10;oeDBS1VWvD03z82ym5dtkur23zeFQo/DzHzDLFaD7cSVfGgcK3geZyCIK6cbrhUc9u9PUxAhImvs&#10;HJOCbwqwWt7fLbDQ7sYfdN3FWiQIhwIVmBj7QspQGbIYxq4nTt7FeYsxSV9L7fGW4LaTL1mWS4sN&#10;pwWDPb0Zqtrdl1Ugp9vHT78+T9qyPR5npqzK/rRV6mE0rOcgIg3xP/zX3mgF+WsO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31AJWxwAAANwAAAAPAAAAAAAA&#10;AAAAAAAAAKECAABkcnMvZG93bnJldi54bWxQSwUGAAAAAAQABAD5AAAAlQMAAAAA&#10;"/>
                <v:line id="Line 25" o:spid="_x0000_s1042" style="position:absolute;visibility:visible;mso-wrap-style:square" from="3257,5532" to="5597,5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wmssYAAADcAAAADwAAAGRycy9kb3ducmV2LnhtbESPQWvCQBSE7wX/w/KE3upGhSipq0hF&#10;0B6k2kJ7fGZfk9js27C7TdJ/3xUEj8PMfMMsVr2pRUvOV5YVjEcJCOLc6ooLBR/v26c5CB+QNdaW&#10;ScEfeVgtBw8LzLTt+EjtKRQiQthnqKAMocmk9HlJBv3INsTR+7bOYIjSFVI77CLc1HKSJKk0WHFc&#10;KLGhl5Lyn9OvUXCYvqXtev+66z/36TnfHM9fl84p9Tjs188gAvXhHr61d1pBOpvB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8JrLGAAAA3AAAAA8AAAAAAAAA&#10;AAAAAAAAoQIAAGRycy9kb3ducmV2LnhtbFBLBQYAAAAABAAEAPkAAACUAwAAAAA=&#10;"/>
                <v:line id="Line 26" o:spid="_x0000_s1043" style="position:absolute;flip:y;visibility:visible;mso-wrap-style:square" from="3257,5172" to="3257,5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czv8QAAADcAAAADwAAAGRycy9kb3ducmV2LnhtbERPTWvCMBi+D/wP4RV2kZluiLrOKDIY&#10;7ODFD1p2e9e8a0qbN12Saf335iDs+PB8rzaD7cSZfGgcK3ieZiCIK6cbrhWcjh9PSxAhImvsHJOC&#10;KwXYrEcPK8y1u/CezodYixTCIUcFJsY+lzJUhiyGqeuJE/fjvMWYoK+l9nhJ4baTL1k2lxYbTg0G&#10;e3o3VLWHP6tALneTX7/9nrVFW5avpqiK/mun1ON42L6BiDTEf/Hd/akVzBdpbT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BzO/xAAAANwAAAAPAAAAAAAAAAAA&#10;AAAAAKECAABkcnMvZG93bnJldi54bWxQSwUGAAAAAAQABAD5AAAAkgMAAAAA&#10;"/>
                <v:shape id="Text Box 27" o:spid="_x0000_s1044" type="#_x0000_t202" style="position:absolute;left:1997;top:4632;width:25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2tsUA&#10;AADcAAAADwAAAGRycy9kb3ducmV2LnhtbESPzW7CMBCE70i8g7WVeitOQU1LikER4qenSqW9cNvG&#10;SxwRr4PtQvr2uFIljqOZ+UYzW/S2FWfyoXGs4HGUgSCunG64VvD1uX54AREissbWMSn4pQCL+XAw&#10;w0K7C3/QeRdrkSAcClRgYuwKKUNlyGIYuY44eQfnLcYkfS21x0uC21aOsyyXFhtOCwY7Whqqjrsf&#10;q2DSnNi+b/fme3XAp430Ze6PpVL3d335CiJSH2/h//abVpA/T+HvTDo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dva2xQAAANwAAAAPAAAAAAAAAAAAAAAAAJgCAABkcnMv&#10;ZG93bnJldi54bWxQSwUGAAAAAAQABAD1AAAAigMAAAAA&#10;" fillcolor="#cff">
                  <v:textbox>
                    <w:txbxContent>
                      <w:p w:rsidR="00881754" w:rsidRPr="004F411A" w:rsidRDefault="00881754" w:rsidP="0036254D">
                        <w:pPr>
                          <w:jc w:val="center"/>
                          <w:rPr>
                            <w:rFonts w:ascii="Arial Narrow" w:hAnsi="Arial Narrow"/>
                            <w:b/>
                          </w:rPr>
                        </w:pPr>
                        <w:r>
                          <w:rPr>
                            <w:rFonts w:ascii="Arial Narrow" w:hAnsi="Arial Narrow"/>
                            <w:b/>
                          </w:rPr>
                          <w:t>Regional Director (Italy)</w:t>
                        </w:r>
                      </w:p>
                    </w:txbxContent>
                  </v:textbox>
                </v:shape>
                <v:shape id="Text Box 28" o:spid="_x0000_s1045" type="#_x0000_t202" style="position:absolute;left:7037;top:9132;width:2700;height:10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nyGcMA&#10;AADcAAAADwAAAGRycy9kb3ducmV2LnhtbERPz2vCMBS+C/4P4Qm7yEw3pes6o4gw0ZvrxnZ9NM+2&#10;rHnpkqzW/94cBI8f3+/lejCt6Mn5xrKCp1kCgri0uuFKwdfn+2MGwgdkja1lUnAhD+vVeLTEXNsz&#10;f1BfhErEEPY5KqhD6HIpfVmTQT+zHXHkTtYZDBG6SmqH5xhuWvmcJKk02HBsqLGjbU3lb/FvFGSL&#10;ff/jD/Pjd5me2tcwfel3f06ph8mweQMRaAh38c291wrSLM6PZ+IR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nyGcMAAADcAAAADwAAAAAAAAAAAAAAAACYAgAAZHJzL2Rv&#10;d25yZXYueG1sUEsFBgAAAAAEAAQA9QAAAIgDAAAAAA==&#10;">
                  <v:textbox>
                    <w:txbxContent>
                      <w:p w:rsidR="00881754" w:rsidRPr="00C0281C" w:rsidRDefault="00881754" w:rsidP="0036254D">
                        <w:pPr>
                          <w:jc w:val="center"/>
                          <w:rPr>
                            <w:rFonts w:ascii="Arial" w:hAnsi="Arial"/>
                          </w:rPr>
                        </w:pPr>
                        <w:r w:rsidRPr="00C0281C">
                          <w:rPr>
                            <w:rFonts w:ascii="Arial" w:hAnsi="Arial"/>
                          </w:rPr>
                          <w:t>The position sought is the one highlighted.</w:t>
                        </w:r>
                      </w:p>
                    </w:txbxContent>
                  </v:textbox>
                </v:shape>
                <w10:anchorlock/>
              </v:group>
            </w:pict>
          </mc:Fallback>
        </mc:AlternateContent>
      </w:r>
    </w:p>
    <w:p w:rsidR="0036254D" w:rsidRDefault="0036254D" w:rsidP="0036254D">
      <w:pPr>
        <w:jc w:val="both"/>
      </w:pPr>
    </w:p>
    <w:p w:rsidR="0036254D" w:rsidRDefault="0036254D" w:rsidP="0036254D">
      <w:pPr>
        <w:jc w:val="both"/>
        <w:rPr>
          <w:b/>
          <w:i/>
          <w:sz w:val="28"/>
          <w:szCs w:val="28"/>
        </w:rPr>
      </w:pPr>
    </w:p>
    <w:p w:rsidR="009F2D3A" w:rsidRDefault="009F2D3A">
      <w:pPr>
        <w:spacing w:line="276" w:lineRule="auto"/>
        <w:rPr>
          <w:b/>
          <w:i/>
          <w:sz w:val="28"/>
          <w:szCs w:val="28"/>
        </w:rPr>
      </w:pPr>
      <w:r>
        <w:rPr>
          <w:b/>
          <w:i/>
          <w:sz w:val="28"/>
          <w:szCs w:val="28"/>
        </w:rPr>
        <w:br w:type="page"/>
      </w:r>
    </w:p>
    <w:p w:rsidR="0036254D" w:rsidRDefault="009F2D3A" w:rsidP="009F2D3A">
      <w:pPr>
        <w:pStyle w:val="Heading1"/>
        <w:jc w:val="center"/>
      </w:pPr>
      <w:r>
        <w:lastRenderedPageBreak/>
        <w:t>CORNERSTONE INTERNATIONAL GROUP</w:t>
      </w:r>
    </w:p>
    <w:p w:rsidR="009F2D3A" w:rsidRDefault="009F2D3A" w:rsidP="0036254D">
      <w:pPr>
        <w:jc w:val="both"/>
      </w:pPr>
    </w:p>
    <w:p w:rsidR="0036254D" w:rsidRDefault="0036254D" w:rsidP="0036254D">
      <w:pPr>
        <w:jc w:val="both"/>
      </w:pPr>
      <w:r w:rsidRPr="00D51CAA">
        <w:t xml:space="preserve">Cornerstone Athens represents the </w:t>
      </w:r>
      <w:r w:rsidRPr="00D51CAA">
        <w:rPr>
          <w:caps/>
        </w:rPr>
        <w:t>Cornerstone International Group</w:t>
      </w:r>
      <w:r w:rsidRPr="00D51CAA">
        <w:t xml:space="preserve"> </w:t>
      </w:r>
      <w:r>
        <w:t xml:space="preserve">(CIG) </w:t>
      </w:r>
      <w:r w:rsidRPr="00D51CAA">
        <w:t>in Greece</w:t>
      </w:r>
      <w:r w:rsidRPr="00D51CAA">
        <w:rPr>
          <w:caps/>
        </w:rPr>
        <w:t>.</w:t>
      </w:r>
      <w:r w:rsidRPr="00D51CAA">
        <w:t xml:space="preserve">  CIG is </w:t>
      </w:r>
      <w:r>
        <w:t xml:space="preserve">a major </w:t>
      </w:r>
      <w:r w:rsidRPr="00D51CAA">
        <w:t>Globa</w:t>
      </w:r>
      <w:r>
        <w:t>l Executive Search organization comprising owner-managed firms on every continent.  Its h</w:t>
      </w:r>
      <w:r w:rsidRPr="00D51CAA">
        <w:t>eadquarters are in</w:t>
      </w:r>
      <w:r>
        <w:t xml:space="preserve"> Atlanta, Georgia (USA) and Shanghai, China</w:t>
      </w:r>
      <w:r w:rsidRPr="00D51CAA">
        <w:t xml:space="preserve"> </w:t>
      </w:r>
    </w:p>
    <w:p w:rsidR="0036254D" w:rsidRDefault="0036254D" w:rsidP="0036254D">
      <w:pPr>
        <w:jc w:val="both"/>
      </w:pPr>
      <w:r w:rsidRPr="00D51CAA">
        <w:t>The CIG network consists of</w:t>
      </w:r>
      <w:r>
        <w:t xml:space="preserve"> around 45</w:t>
      </w:r>
      <w:r w:rsidRPr="00D51CAA">
        <w:t xml:space="preserve"> offices around the world.  These offices are independent local organizations, very successful in their own markets and centrally monitored by CIG headquarters in terms of development of know-how and quality of delivered services.</w:t>
      </w:r>
    </w:p>
    <w:p w:rsidR="0036254D" w:rsidRDefault="0036254D" w:rsidP="0036254D">
      <w:pPr>
        <w:jc w:val="both"/>
      </w:pPr>
      <w:r w:rsidRPr="00D51CAA">
        <w:t xml:space="preserve">All Cornerstone offices are specialized in targeting their services to Boards and Senior Management.  Although assortment of services may differ marginally from office to office, the core business of CIG is Executive Search.  Cornerstone Athens is specialized in Executive Search for Key Top to Middle level Management positions, </w:t>
      </w:r>
      <w:r>
        <w:t xml:space="preserve">and </w:t>
      </w:r>
      <w:r w:rsidRPr="00D51CAA">
        <w:t xml:space="preserve">also offers </w:t>
      </w:r>
      <w:r>
        <w:t>Executive Coaching</w:t>
      </w:r>
    </w:p>
    <w:p w:rsidR="0036254D" w:rsidRDefault="0036254D" w:rsidP="0036254D">
      <w:pPr>
        <w:jc w:val="both"/>
      </w:pPr>
      <w:r w:rsidRPr="00D51CAA">
        <w:t>The Cornerstone Athens team has developed its presence in the Executive Search business for the past 25 years.  It has been part of John Stork &amp; Partners-UK in the past, as well as Boyden.  Cornerstone differentiates itself in the following ways:</w:t>
      </w:r>
    </w:p>
    <w:p w:rsidR="0036254D" w:rsidRDefault="0036254D" w:rsidP="0036254D">
      <w:pPr>
        <w:numPr>
          <w:ilvl w:val="0"/>
          <w:numId w:val="4"/>
        </w:numPr>
        <w:spacing w:after="0" w:line="240" w:lineRule="auto"/>
        <w:jc w:val="both"/>
      </w:pPr>
      <w:r w:rsidRPr="00D51CAA">
        <w:rPr>
          <w:b/>
          <w:u w:val="single"/>
        </w:rPr>
        <w:t>Organizational Structure:</w:t>
      </w:r>
      <w:r w:rsidRPr="00D51CAA">
        <w:t xml:space="preserve"> Cornerstones’ structure is designed to support Top Quality in search capability.  Cornerstone’s organization is flat, allowi</w:t>
      </w:r>
      <w:r>
        <w:t>ng for maximum control and know-</w:t>
      </w:r>
      <w:r w:rsidRPr="00D51CAA">
        <w:t>how in each phase of our services rendered.  The person who will be briefed on a specific project is the one who will run the search and close the project.</w:t>
      </w:r>
    </w:p>
    <w:p w:rsidR="0036254D" w:rsidRDefault="0036254D" w:rsidP="0036254D">
      <w:pPr>
        <w:ind w:left="360"/>
        <w:jc w:val="both"/>
      </w:pPr>
    </w:p>
    <w:p w:rsidR="0036254D" w:rsidRDefault="0036254D" w:rsidP="0036254D">
      <w:pPr>
        <w:numPr>
          <w:ilvl w:val="0"/>
          <w:numId w:val="4"/>
        </w:numPr>
        <w:spacing w:after="0" w:line="240" w:lineRule="auto"/>
        <w:jc w:val="both"/>
      </w:pPr>
      <w:r w:rsidRPr="00D51CAA">
        <w:rPr>
          <w:b/>
          <w:u w:val="single"/>
        </w:rPr>
        <w:t>Specialization:</w:t>
      </w:r>
      <w:r w:rsidRPr="00D51CAA">
        <w:t xml:space="preserve"> Partners are all MBA graduates, and have considerable past experience in the market.  They are trained to understand the critical qualitative and business issues of a placement and to challenge you in terms of the design of a position in order to be able to offer you the best solution possible.  Partners are also specialized in terms of function or industry and continuously build their network in the market in their specialized field.</w:t>
      </w:r>
    </w:p>
    <w:p w:rsidR="0036254D" w:rsidRDefault="0036254D" w:rsidP="0036254D">
      <w:pPr>
        <w:jc w:val="both"/>
      </w:pPr>
    </w:p>
    <w:p w:rsidR="0036254D" w:rsidRDefault="0036254D" w:rsidP="0036254D">
      <w:pPr>
        <w:numPr>
          <w:ilvl w:val="0"/>
          <w:numId w:val="4"/>
        </w:numPr>
        <w:spacing w:after="0" w:line="240" w:lineRule="auto"/>
        <w:jc w:val="both"/>
      </w:pPr>
      <w:r w:rsidRPr="00D51CAA">
        <w:rPr>
          <w:b/>
          <w:u w:val="single"/>
        </w:rPr>
        <w:t xml:space="preserve">Methodology: </w:t>
      </w:r>
      <w:r w:rsidRPr="00D51CAA">
        <w:t>Cornerstone methodology is designed to scan all existing candidates fo</w:t>
      </w:r>
      <w:r>
        <w:t>r a position, through an agreed-</w:t>
      </w:r>
      <w:r w:rsidRPr="00D51CAA">
        <w:t>upon search strategy</w:t>
      </w:r>
      <w:r>
        <w:t>,</w:t>
      </w:r>
      <w:r w:rsidRPr="00D51CAA">
        <w:t xml:space="preserve"> and to evaluate them based on competency as well as qualitative characteristics needed for a specific position.  Please read through our detailed methodology in our enclosed brochure.  Cornerstone offers 12 months free replacement guarantee on its placements.</w:t>
      </w:r>
    </w:p>
    <w:p w:rsidR="0036254D" w:rsidRDefault="0036254D" w:rsidP="0036254D">
      <w:pPr>
        <w:pStyle w:val="ListParagraph"/>
        <w:jc w:val="both"/>
      </w:pPr>
    </w:p>
    <w:p w:rsidR="0036254D" w:rsidRDefault="0036254D" w:rsidP="0036254D">
      <w:pPr>
        <w:jc w:val="both"/>
      </w:pPr>
      <w:r w:rsidRPr="00D51CAA">
        <w:t>Our organization has a record of over 95% successful placements and has been the pioneer in developing international expertise in Greece.  It is also currently managing the development of Cornerstone International Group in Europe by being part of the CIG board, responsible for Europe.</w:t>
      </w:r>
    </w:p>
    <w:p w:rsidR="0036254D" w:rsidRDefault="0036254D" w:rsidP="009F2D3A">
      <w:pPr>
        <w:pStyle w:val="Subtitle"/>
      </w:pPr>
    </w:p>
    <w:p w:rsidR="0036254D" w:rsidRPr="009F2D3A" w:rsidRDefault="0036254D" w:rsidP="001444FD">
      <w:pPr>
        <w:pStyle w:val="Heading1"/>
        <w:jc w:val="center"/>
      </w:pPr>
      <w:r w:rsidRPr="009F2D3A">
        <w:t>JOB DESCRIPTION OF THE GENERAL MANAGER:</w:t>
      </w:r>
    </w:p>
    <w:p w:rsidR="001444FD" w:rsidRDefault="001444FD" w:rsidP="0036254D">
      <w:pPr>
        <w:pStyle w:val="Heading3"/>
      </w:pPr>
    </w:p>
    <w:p w:rsidR="0036254D" w:rsidRPr="00163DEF" w:rsidRDefault="0036254D" w:rsidP="0036254D">
      <w:pPr>
        <w:pStyle w:val="Heading3"/>
      </w:pPr>
      <w:r w:rsidRPr="00163DEF">
        <w:t>Mission</w:t>
      </w:r>
    </w:p>
    <w:p w:rsidR="0036254D" w:rsidRDefault="0036254D" w:rsidP="0036254D">
      <w:pPr>
        <w:jc w:val="both"/>
      </w:pPr>
      <w:proofErr w:type="gramStart"/>
      <w:r w:rsidRPr="00D51CAA">
        <w:t>To develop and efficiently manage the XYZ operation in Greece.</w:t>
      </w:r>
      <w:proofErr w:type="gramEnd"/>
      <w:r w:rsidRPr="00D51CAA">
        <w:t xml:space="preserve">  To develop the presence of McArthur Glen in the local business environment, to draw target brand names to invest in the XYZ outlets and to manage the operation in order to be achieve its targeted results.</w:t>
      </w:r>
    </w:p>
    <w:p w:rsidR="0036254D" w:rsidRDefault="0036254D" w:rsidP="0036254D">
      <w:pPr>
        <w:jc w:val="both"/>
      </w:pPr>
    </w:p>
    <w:p w:rsidR="0036254D" w:rsidRPr="00163DEF" w:rsidRDefault="0036254D" w:rsidP="0036254D">
      <w:pPr>
        <w:pStyle w:val="Heading3"/>
      </w:pPr>
      <w:r w:rsidRPr="00163DEF">
        <w:t>Responsibilities</w:t>
      </w:r>
    </w:p>
    <w:p w:rsidR="0036254D" w:rsidRPr="00797242" w:rsidRDefault="0036254D" w:rsidP="0036254D">
      <w:pPr>
        <w:numPr>
          <w:ilvl w:val="3"/>
          <w:numId w:val="5"/>
        </w:numPr>
        <w:tabs>
          <w:tab w:val="clear" w:pos="2880"/>
          <w:tab w:val="num" w:pos="426"/>
        </w:tabs>
        <w:spacing w:before="120" w:after="120" w:line="276" w:lineRule="auto"/>
        <w:ind w:left="426" w:hanging="426"/>
        <w:jc w:val="both"/>
      </w:pPr>
      <w:r w:rsidRPr="00D51CAA">
        <w:t>To assist in the development of a business plan for the project highlighting expected revenues, costs and pr</w:t>
      </w:r>
      <w:r>
        <w:t>ofits in a five-year time frame.</w:t>
      </w:r>
    </w:p>
    <w:p w:rsidR="0036254D" w:rsidRDefault="0036254D" w:rsidP="0036254D">
      <w:pPr>
        <w:numPr>
          <w:ilvl w:val="3"/>
          <w:numId w:val="5"/>
        </w:numPr>
        <w:tabs>
          <w:tab w:val="clear" w:pos="2880"/>
          <w:tab w:val="num" w:pos="426"/>
        </w:tabs>
        <w:spacing w:before="120" w:after="120" w:line="276" w:lineRule="auto"/>
        <w:ind w:left="426" w:hanging="426"/>
        <w:jc w:val="both"/>
      </w:pPr>
      <w:r w:rsidRPr="00D51CAA">
        <w:t>To position XYZ as a major player in the Greek retail business environment.  To develop a presence among major retailers, brand owners or representatives as well as the local authorities.</w:t>
      </w:r>
    </w:p>
    <w:p w:rsidR="0036254D" w:rsidRDefault="0036254D" w:rsidP="0036254D">
      <w:pPr>
        <w:numPr>
          <w:ilvl w:val="3"/>
          <w:numId w:val="5"/>
        </w:numPr>
        <w:tabs>
          <w:tab w:val="clear" w:pos="2880"/>
          <w:tab w:val="num" w:pos="426"/>
        </w:tabs>
        <w:spacing w:before="120" w:after="120" w:line="276" w:lineRule="auto"/>
        <w:ind w:left="426" w:hanging="426"/>
        <w:jc w:val="both"/>
      </w:pPr>
      <w:r w:rsidRPr="00D51CAA">
        <w:t>To develop positive relationships with the media, in order to gain support for the positive presence of the organization in the local business environment and the local community.</w:t>
      </w:r>
    </w:p>
    <w:p w:rsidR="0036254D" w:rsidRDefault="0036254D" w:rsidP="0036254D">
      <w:pPr>
        <w:numPr>
          <w:ilvl w:val="3"/>
          <w:numId w:val="5"/>
        </w:numPr>
        <w:tabs>
          <w:tab w:val="clear" w:pos="2880"/>
          <w:tab w:val="num" w:pos="426"/>
        </w:tabs>
        <w:spacing w:before="120" w:after="120" w:line="276" w:lineRule="auto"/>
        <w:ind w:left="426" w:hanging="426"/>
        <w:jc w:val="both"/>
      </w:pPr>
      <w:r w:rsidRPr="00D51CAA">
        <w:t>To develop business relationships with the representatives or subsidiaries of international brands, as well as retailers who could invest in the specific project and to structure business agreements for their presence in the XYZ Outlet(s).</w:t>
      </w:r>
    </w:p>
    <w:p w:rsidR="0036254D" w:rsidRDefault="0036254D" w:rsidP="0036254D">
      <w:pPr>
        <w:numPr>
          <w:ilvl w:val="3"/>
          <w:numId w:val="5"/>
        </w:numPr>
        <w:tabs>
          <w:tab w:val="clear" w:pos="2880"/>
          <w:tab w:val="num" w:pos="426"/>
        </w:tabs>
        <w:spacing w:before="120" w:after="120" w:line="276" w:lineRule="auto"/>
        <w:ind w:left="426" w:hanging="426"/>
        <w:jc w:val="both"/>
      </w:pPr>
      <w:r w:rsidRPr="00D51CAA">
        <w:t>To influence and manage the local authorities if and when needed, in order to allow for the development of the project in the planned time frame.</w:t>
      </w:r>
    </w:p>
    <w:p w:rsidR="0036254D" w:rsidRDefault="0036254D" w:rsidP="0036254D">
      <w:pPr>
        <w:numPr>
          <w:ilvl w:val="3"/>
          <w:numId w:val="5"/>
        </w:numPr>
        <w:tabs>
          <w:tab w:val="clear" w:pos="2880"/>
          <w:tab w:val="num" w:pos="426"/>
        </w:tabs>
        <w:spacing w:before="120" w:after="120" w:line="276" w:lineRule="auto"/>
        <w:ind w:left="426" w:hanging="426"/>
        <w:jc w:val="both"/>
      </w:pPr>
      <w:r w:rsidRPr="00D51CAA">
        <w:t xml:space="preserve">To work with </w:t>
      </w:r>
      <w:r>
        <w:t>a</w:t>
      </w:r>
      <w:r w:rsidRPr="00D51CAA">
        <w:t xml:space="preserve"> team to develop and implement marketing strategy in order to promote the outlet to the final consumer.</w:t>
      </w:r>
    </w:p>
    <w:p w:rsidR="0036254D" w:rsidRDefault="0036254D" w:rsidP="0036254D">
      <w:pPr>
        <w:numPr>
          <w:ilvl w:val="3"/>
          <w:numId w:val="5"/>
        </w:numPr>
        <w:tabs>
          <w:tab w:val="clear" w:pos="2880"/>
          <w:tab w:val="num" w:pos="426"/>
        </w:tabs>
        <w:spacing w:before="120" w:after="120" w:line="276" w:lineRule="auto"/>
        <w:ind w:left="426" w:hanging="426"/>
        <w:jc w:val="both"/>
      </w:pPr>
      <w:r w:rsidRPr="00D51CAA">
        <w:t>To set and/or coordinate the operations infrastructure with regard to the center.</w:t>
      </w:r>
    </w:p>
    <w:p w:rsidR="0036254D" w:rsidRDefault="0036254D" w:rsidP="0036254D">
      <w:pPr>
        <w:numPr>
          <w:ilvl w:val="1"/>
          <w:numId w:val="5"/>
        </w:numPr>
        <w:spacing w:after="0" w:line="240" w:lineRule="auto"/>
        <w:jc w:val="both"/>
      </w:pPr>
      <w:r w:rsidRPr="00D51CAA">
        <w:t>Services to the tenants.</w:t>
      </w:r>
    </w:p>
    <w:p w:rsidR="0036254D" w:rsidRDefault="0036254D" w:rsidP="0036254D">
      <w:pPr>
        <w:numPr>
          <w:ilvl w:val="1"/>
          <w:numId w:val="5"/>
        </w:numPr>
        <w:spacing w:after="0" w:line="240" w:lineRule="auto"/>
        <w:jc w:val="both"/>
      </w:pPr>
      <w:r w:rsidRPr="00D51CAA">
        <w:t>Facilities management.</w:t>
      </w:r>
    </w:p>
    <w:p w:rsidR="0036254D" w:rsidRDefault="0036254D" w:rsidP="0036254D">
      <w:pPr>
        <w:numPr>
          <w:ilvl w:val="1"/>
          <w:numId w:val="5"/>
        </w:numPr>
        <w:spacing w:after="0" w:line="240" w:lineRule="auto"/>
        <w:jc w:val="both"/>
      </w:pPr>
      <w:r w:rsidRPr="00D51CAA">
        <w:t>Control of XYZ contract requirements.</w:t>
      </w:r>
    </w:p>
    <w:p w:rsidR="0036254D" w:rsidRDefault="0036254D" w:rsidP="0036254D">
      <w:pPr>
        <w:numPr>
          <w:ilvl w:val="1"/>
          <w:numId w:val="5"/>
        </w:numPr>
        <w:spacing w:after="0" w:line="240" w:lineRule="auto"/>
        <w:jc w:val="both"/>
      </w:pPr>
      <w:r w:rsidRPr="00D51CAA">
        <w:t>Quality of operation.</w:t>
      </w:r>
    </w:p>
    <w:p w:rsidR="0036254D" w:rsidRDefault="0036254D" w:rsidP="0036254D">
      <w:pPr>
        <w:spacing w:after="0" w:line="240" w:lineRule="auto"/>
        <w:ind w:left="1440"/>
        <w:jc w:val="both"/>
      </w:pPr>
    </w:p>
    <w:p w:rsidR="0036254D" w:rsidRDefault="0036254D" w:rsidP="0036254D">
      <w:pPr>
        <w:numPr>
          <w:ilvl w:val="3"/>
          <w:numId w:val="5"/>
        </w:numPr>
        <w:tabs>
          <w:tab w:val="clear" w:pos="2880"/>
          <w:tab w:val="num" w:pos="426"/>
        </w:tabs>
        <w:spacing w:before="120" w:after="120" w:line="276" w:lineRule="auto"/>
        <w:ind w:left="426" w:hanging="426"/>
        <w:jc w:val="both"/>
      </w:pPr>
      <w:r w:rsidRPr="00D51CAA">
        <w:t>To monitor the financial performance of the operation.  To represent the organization to financial institutions.</w:t>
      </w:r>
    </w:p>
    <w:p w:rsidR="0036254D" w:rsidRPr="00F302A0" w:rsidRDefault="0036254D" w:rsidP="0036254D">
      <w:pPr>
        <w:numPr>
          <w:ilvl w:val="3"/>
          <w:numId w:val="5"/>
        </w:numPr>
        <w:tabs>
          <w:tab w:val="clear" w:pos="2880"/>
          <w:tab w:val="num" w:pos="426"/>
        </w:tabs>
        <w:spacing w:before="120" w:after="120" w:line="276" w:lineRule="auto"/>
        <w:ind w:left="426" w:hanging="426"/>
        <w:jc w:val="both"/>
      </w:pPr>
      <w:r w:rsidRPr="00F302A0">
        <w:t>To cooperate closely with the business partners of XYZ in Greece.</w:t>
      </w:r>
    </w:p>
    <w:p w:rsidR="0036254D" w:rsidRDefault="0036254D" w:rsidP="0036254D">
      <w:pPr>
        <w:numPr>
          <w:ilvl w:val="3"/>
          <w:numId w:val="5"/>
        </w:numPr>
        <w:tabs>
          <w:tab w:val="clear" w:pos="2880"/>
          <w:tab w:val="num" w:pos="426"/>
        </w:tabs>
        <w:spacing w:before="120" w:after="120" w:line="276" w:lineRule="auto"/>
        <w:ind w:left="426" w:hanging="426"/>
        <w:jc w:val="both"/>
      </w:pPr>
      <w:r w:rsidRPr="00D51CAA">
        <w:t>To recruit and develop a team of managers who will support the project into the future.</w:t>
      </w:r>
    </w:p>
    <w:p w:rsidR="0036254D" w:rsidRDefault="0036254D" w:rsidP="0036254D">
      <w:pPr>
        <w:pStyle w:val="ListParagraph"/>
        <w:spacing w:before="120" w:after="120"/>
        <w:contextualSpacing w:val="0"/>
        <w:jc w:val="both"/>
      </w:pPr>
    </w:p>
    <w:p w:rsidR="0036254D" w:rsidRDefault="0036254D" w:rsidP="0036254D">
      <w:pPr>
        <w:spacing w:before="120" w:after="120"/>
        <w:jc w:val="both"/>
      </w:pPr>
    </w:p>
    <w:p w:rsidR="001444FD" w:rsidRDefault="001444FD" w:rsidP="0036254D">
      <w:pPr>
        <w:pStyle w:val="Heading3"/>
      </w:pPr>
    </w:p>
    <w:p w:rsidR="0036254D" w:rsidRPr="00F273C2" w:rsidRDefault="0036254D" w:rsidP="0036254D">
      <w:pPr>
        <w:pStyle w:val="Heading3"/>
      </w:pPr>
      <w:r w:rsidRPr="00F273C2">
        <w:t>Qualifications</w:t>
      </w:r>
    </w:p>
    <w:p w:rsidR="0036254D" w:rsidRDefault="0036254D" w:rsidP="0036254D">
      <w:pPr>
        <w:spacing w:before="120" w:after="120"/>
        <w:jc w:val="both"/>
        <w:rPr>
          <w:b/>
        </w:rPr>
      </w:pPr>
    </w:p>
    <w:p w:rsidR="0036254D" w:rsidRPr="00627079" w:rsidRDefault="0036254D" w:rsidP="0036254D">
      <w:pPr>
        <w:spacing w:before="120" w:after="120"/>
        <w:jc w:val="both"/>
      </w:pPr>
      <w:r w:rsidRPr="00627079">
        <w:rPr>
          <w:smallCaps/>
        </w:rPr>
        <w:t>Age:</w:t>
      </w:r>
      <w:r w:rsidRPr="00627079">
        <w:t xml:space="preserve"> </w:t>
      </w:r>
      <w:r w:rsidRPr="00627079">
        <w:tab/>
      </w:r>
      <w:r w:rsidRPr="00627079">
        <w:tab/>
      </w:r>
      <w:r w:rsidRPr="00627079">
        <w:tab/>
      </w:r>
      <w:r w:rsidRPr="00627079">
        <w:tab/>
        <w:t>In the area of 35-45.</w:t>
      </w:r>
    </w:p>
    <w:p w:rsidR="0036254D" w:rsidRPr="00627079" w:rsidRDefault="0036254D" w:rsidP="0036254D">
      <w:pPr>
        <w:spacing w:before="120" w:after="120"/>
        <w:ind w:left="2880" w:hanging="2880"/>
        <w:jc w:val="both"/>
      </w:pPr>
      <w:r w:rsidRPr="00627079">
        <w:rPr>
          <w:smallCaps/>
        </w:rPr>
        <w:t>Education</w:t>
      </w:r>
      <w:r w:rsidRPr="00627079">
        <w:t>:</w:t>
      </w:r>
      <w:r w:rsidRPr="00627079">
        <w:tab/>
        <w:t>An undergraduate degree in any discipline.  Graduate degree, preferably an MBA.</w:t>
      </w:r>
    </w:p>
    <w:p w:rsidR="0036254D" w:rsidRPr="00627079" w:rsidRDefault="0036254D" w:rsidP="0036254D">
      <w:pPr>
        <w:spacing w:before="120" w:after="120"/>
        <w:jc w:val="both"/>
      </w:pPr>
      <w:r w:rsidRPr="00627079">
        <w:rPr>
          <w:smallCaps/>
        </w:rPr>
        <w:t>Languages:</w:t>
      </w:r>
      <w:r w:rsidRPr="00627079">
        <w:tab/>
      </w:r>
      <w:r w:rsidRPr="00627079">
        <w:tab/>
      </w:r>
      <w:r w:rsidRPr="00627079">
        <w:tab/>
        <w:t>Fluent in speaking and writing English.</w:t>
      </w:r>
    </w:p>
    <w:p w:rsidR="0036254D" w:rsidRDefault="0036254D" w:rsidP="0036254D">
      <w:pPr>
        <w:spacing w:before="120" w:after="120"/>
        <w:ind w:left="2835" w:hanging="2835"/>
        <w:jc w:val="both"/>
      </w:pPr>
      <w:r w:rsidRPr="00627079">
        <w:rPr>
          <w:smallCaps/>
        </w:rPr>
        <w:t>Professional Experience</w:t>
      </w:r>
      <w:r w:rsidRPr="00627079">
        <w:t>:</w:t>
      </w:r>
      <w:r w:rsidRPr="00D51CAA">
        <w:tab/>
        <w:t xml:space="preserve">Ideally, a person with previous experience in retail, preferably with regard to fashion goods and apparel.  </w:t>
      </w:r>
      <w:proofErr w:type="gramStart"/>
      <w:r w:rsidRPr="00D51CAA">
        <w:t>Will have managerial experience as a first or second line manager, and preferably in a business development</w:t>
      </w:r>
      <w:r w:rsidR="001444FD">
        <w:t xml:space="preserve"> or </w:t>
      </w:r>
      <w:r w:rsidRPr="00D51CAA">
        <w:t>marketing role.</w:t>
      </w:r>
      <w:proofErr w:type="gramEnd"/>
      <w:r w:rsidRPr="00D51CAA">
        <w:t xml:space="preserve">  Established relationships in the Greek retail industry will be a considerable plus, as well as knowledge of the business of leasing of real estate.  Alternatively, could be a first line manager in a fashionable brand organization, which cooperates closely with retail.  Although operational expertise is of importance, his ability to influence people and business savvy will deliver great value.</w:t>
      </w:r>
    </w:p>
    <w:p w:rsidR="0036254D" w:rsidRPr="00627079" w:rsidRDefault="0036254D" w:rsidP="0036254D">
      <w:pPr>
        <w:spacing w:before="120" w:after="120"/>
        <w:contextualSpacing/>
        <w:jc w:val="both"/>
        <w:rPr>
          <w:smallCaps/>
        </w:rPr>
      </w:pPr>
      <w:r w:rsidRPr="00627079">
        <w:rPr>
          <w:smallCaps/>
        </w:rPr>
        <w:t>Skills/Competences:</w:t>
      </w:r>
    </w:p>
    <w:p w:rsidR="0036254D" w:rsidRPr="00F302A0" w:rsidRDefault="0036254D" w:rsidP="0036254D">
      <w:pPr>
        <w:numPr>
          <w:ilvl w:val="0"/>
          <w:numId w:val="2"/>
        </w:numPr>
        <w:tabs>
          <w:tab w:val="clear" w:pos="360"/>
          <w:tab w:val="num" w:pos="3240"/>
        </w:tabs>
        <w:spacing w:before="120" w:after="120" w:line="276" w:lineRule="auto"/>
        <w:ind w:left="3240"/>
        <w:contextualSpacing/>
        <w:jc w:val="both"/>
      </w:pPr>
      <w:r w:rsidRPr="00D51CAA">
        <w:t>Positive personality, able to influence the environment.</w:t>
      </w:r>
    </w:p>
    <w:p w:rsidR="0036254D" w:rsidRPr="00F302A0" w:rsidRDefault="0036254D" w:rsidP="0036254D">
      <w:pPr>
        <w:numPr>
          <w:ilvl w:val="0"/>
          <w:numId w:val="2"/>
        </w:numPr>
        <w:tabs>
          <w:tab w:val="clear" w:pos="360"/>
          <w:tab w:val="num" w:pos="3240"/>
        </w:tabs>
        <w:spacing w:before="120" w:after="120" w:line="276" w:lineRule="auto"/>
        <w:ind w:left="3240"/>
        <w:contextualSpacing/>
        <w:jc w:val="both"/>
      </w:pPr>
      <w:r>
        <w:t xml:space="preserve">Well connected, respected.  </w:t>
      </w:r>
      <w:r w:rsidRPr="00D51CAA">
        <w:t>Enjoys engaging the environment.</w:t>
      </w:r>
    </w:p>
    <w:p w:rsidR="0036254D" w:rsidRPr="00F302A0" w:rsidRDefault="0036254D" w:rsidP="0036254D">
      <w:pPr>
        <w:numPr>
          <w:ilvl w:val="0"/>
          <w:numId w:val="3"/>
        </w:numPr>
        <w:spacing w:before="120" w:after="120" w:line="276" w:lineRule="auto"/>
        <w:contextualSpacing/>
        <w:jc w:val="both"/>
      </w:pPr>
      <w:r w:rsidRPr="00D51CAA">
        <w:t>Strong communicator with all levels of people.</w:t>
      </w:r>
    </w:p>
    <w:p w:rsidR="0036254D" w:rsidRPr="00F302A0" w:rsidRDefault="0036254D" w:rsidP="0036254D">
      <w:pPr>
        <w:numPr>
          <w:ilvl w:val="0"/>
          <w:numId w:val="3"/>
        </w:numPr>
        <w:spacing w:before="120" w:after="120" w:line="276" w:lineRule="auto"/>
        <w:contextualSpacing/>
        <w:jc w:val="both"/>
      </w:pPr>
      <w:r w:rsidRPr="00D51CAA">
        <w:t>Organized, a planner and doer.</w:t>
      </w:r>
    </w:p>
    <w:p w:rsidR="0036254D" w:rsidRPr="00F302A0" w:rsidRDefault="0036254D" w:rsidP="0036254D">
      <w:pPr>
        <w:numPr>
          <w:ilvl w:val="0"/>
          <w:numId w:val="3"/>
        </w:numPr>
        <w:spacing w:before="120" w:after="120" w:line="276" w:lineRule="auto"/>
        <w:contextualSpacing/>
        <w:jc w:val="both"/>
      </w:pPr>
      <w:r w:rsidRPr="00D51CAA">
        <w:t>High degree of self-initiative.</w:t>
      </w:r>
    </w:p>
    <w:p w:rsidR="0036254D" w:rsidRPr="00F302A0" w:rsidRDefault="0036254D" w:rsidP="0036254D">
      <w:pPr>
        <w:numPr>
          <w:ilvl w:val="0"/>
          <w:numId w:val="3"/>
        </w:numPr>
        <w:spacing w:before="120" w:after="120" w:line="276" w:lineRule="auto"/>
        <w:contextualSpacing/>
        <w:jc w:val="both"/>
      </w:pPr>
      <w:r w:rsidRPr="00D51CAA">
        <w:t>Able to see the big picture and follow the detail.</w:t>
      </w:r>
    </w:p>
    <w:p w:rsidR="0036254D" w:rsidRPr="00F302A0" w:rsidRDefault="0036254D" w:rsidP="0036254D">
      <w:pPr>
        <w:numPr>
          <w:ilvl w:val="0"/>
          <w:numId w:val="2"/>
        </w:numPr>
        <w:tabs>
          <w:tab w:val="clear" w:pos="360"/>
          <w:tab w:val="num" w:pos="3240"/>
        </w:tabs>
        <w:spacing w:before="120" w:after="120" w:line="276" w:lineRule="auto"/>
        <w:ind w:left="3240"/>
        <w:contextualSpacing/>
        <w:jc w:val="both"/>
      </w:pPr>
      <w:r w:rsidRPr="00D51CAA">
        <w:t>Results oriented.</w:t>
      </w:r>
    </w:p>
    <w:p w:rsidR="0036254D" w:rsidRPr="00F302A0" w:rsidRDefault="0036254D" w:rsidP="0036254D">
      <w:pPr>
        <w:numPr>
          <w:ilvl w:val="0"/>
          <w:numId w:val="2"/>
        </w:numPr>
        <w:tabs>
          <w:tab w:val="clear" w:pos="360"/>
          <w:tab w:val="num" w:pos="3240"/>
        </w:tabs>
        <w:spacing w:before="120" w:after="120" w:line="276" w:lineRule="auto"/>
        <w:ind w:left="3240"/>
        <w:contextualSpacing/>
        <w:jc w:val="both"/>
      </w:pPr>
      <w:r w:rsidRPr="00D51CAA">
        <w:t>Competent in operations.</w:t>
      </w:r>
    </w:p>
    <w:p w:rsidR="0036254D" w:rsidRPr="00F302A0" w:rsidRDefault="0036254D" w:rsidP="0036254D">
      <w:pPr>
        <w:numPr>
          <w:ilvl w:val="0"/>
          <w:numId w:val="2"/>
        </w:numPr>
        <w:tabs>
          <w:tab w:val="clear" w:pos="360"/>
          <w:tab w:val="num" w:pos="3240"/>
        </w:tabs>
        <w:spacing w:before="120" w:after="120" w:line="276" w:lineRule="auto"/>
        <w:ind w:left="3240"/>
        <w:contextualSpacing/>
        <w:jc w:val="both"/>
      </w:pPr>
      <w:r w:rsidRPr="00D51CAA">
        <w:t>Dynamic, proactive.</w:t>
      </w:r>
    </w:p>
    <w:p w:rsidR="0036254D" w:rsidRPr="00F302A0" w:rsidRDefault="0036254D" w:rsidP="0036254D">
      <w:pPr>
        <w:numPr>
          <w:ilvl w:val="0"/>
          <w:numId w:val="2"/>
        </w:numPr>
        <w:tabs>
          <w:tab w:val="clear" w:pos="360"/>
          <w:tab w:val="num" w:pos="3240"/>
        </w:tabs>
        <w:spacing w:before="120" w:after="120" w:line="276" w:lineRule="auto"/>
        <w:ind w:left="3240"/>
        <w:contextualSpacing/>
        <w:jc w:val="both"/>
      </w:pPr>
      <w:r w:rsidRPr="00D51CAA">
        <w:t>Rational decision making.</w:t>
      </w:r>
    </w:p>
    <w:p w:rsidR="0036254D" w:rsidRDefault="0036254D" w:rsidP="0036254D">
      <w:pPr>
        <w:numPr>
          <w:ilvl w:val="0"/>
          <w:numId w:val="2"/>
        </w:numPr>
        <w:tabs>
          <w:tab w:val="clear" w:pos="360"/>
          <w:tab w:val="num" w:pos="3240"/>
        </w:tabs>
        <w:spacing w:before="120" w:after="120" w:line="276" w:lineRule="auto"/>
        <w:ind w:left="3240"/>
        <w:contextualSpacing/>
        <w:jc w:val="both"/>
      </w:pPr>
      <w:r w:rsidRPr="00D51CAA">
        <w:t>Objectivity, creativity.</w:t>
      </w:r>
    </w:p>
    <w:p w:rsidR="0036254D" w:rsidRDefault="0036254D" w:rsidP="0036254D">
      <w:pPr>
        <w:pStyle w:val="ListParagraph"/>
        <w:spacing w:before="120" w:after="120"/>
        <w:contextualSpacing w:val="0"/>
        <w:jc w:val="both"/>
      </w:pPr>
    </w:p>
    <w:p w:rsidR="0036254D" w:rsidRPr="00627079" w:rsidRDefault="0036254D" w:rsidP="0036254D">
      <w:pPr>
        <w:spacing w:before="120" w:after="120"/>
        <w:jc w:val="both"/>
        <w:rPr>
          <w:smallCaps/>
        </w:rPr>
      </w:pPr>
      <w:r w:rsidRPr="00627079">
        <w:rPr>
          <w:smallCaps/>
        </w:rPr>
        <w:t>Compensation:</w:t>
      </w:r>
      <w:r w:rsidRPr="00627079">
        <w:rPr>
          <w:smallCaps/>
        </w:rPr>
        <w:tab/>
      </w:r>
      <w:r w:rsidRPr="00627079">
        <w:rPr>
          <w:smallCaps/>
        </w:rPr>
        <w:tab/>
      </w:r>
      <w:r w:rsidRPr="00627079">
        <w:t>In the area of €</w:t>
      </w:r>
      <w:r w:rsidRPr="00627079">
        <w:rPr>
          <w:smallCaps/>
        </w:rPr>
        <w:t xml:space="preserve">100,000-€130,000 </w:t>
      </w:r>
      <w:r w:rsidRPr="00627079">
        <w:t>gross base salary</w:t>
      </w:r>
      <w:r w:rsidRPr="00627079">
        <w:rPr>
          <w:smallCaps/>
        </w:rPr>
        <w:t>.</w:t>
      </w:r>
    </w:p>
    <w:p w:rsidR="0036254D" w:rsidRDefault="0036254D" w:rsidP="0036254D">
      <w:pPr>
        <w:ind w:left="2880" w:hanging="2880"/>
        <w:jc w:val="both"/>
      </w:pPr>
      <w:proofErr w:type="gramStart"/>
      <w:r w:rsidRPr="00627079">
        <w:rPr>
          <w:smallCaps/>
        </w:rPr>
        <w:t>Benefits</w:t>
      </w:r>
      <w:r w:rsidR="001444FD">
        <w:rPr>
          <w:smallCaps/>
        </w:rPr>
        <w:tab/>
      </w:r>
      <w:r w:rsidRPr="00D51CAA">
        <w:t>Bonus (30%), company car, medical plan, and cellular phone, LTI (Long Term Incentive plan).</w:t>
      </w:r>
      <w:proofErr w:type="gramEnd"/>
      <w:r w:rsidRPr="00D51CAA">
        <w:t xml:space="preserve">  Other benefits will be discussed.</w:t>
      </w:r>
    </w:p>
    <w:p w:rsidR="0036254D" w:rsidRDefault="0036254D" w:rsidP="0036254D">
      <w:r>
        <w:br w:type="page"/>
      </w:r>
    </w:p>
    <w:p w:rsidR="0036254D" w:rsidRDefault="001444FD" w:rsidP="001444FD">
      <w:pPr>
        <w:pStyle w:val="Heading1"/>
        <w:jc w:val="center"/>
      </w:pPr>
      <w:r>
        <w:lastRenderedPageBreak/>
        <w:t>SEARCH STRATEGY AND PROCESS</w:t>
      </w:r>
    </w:p>
    <w:p w:rsidR="001444FD" w:rsidRPr="001444FD" w:rsidRDefault="001444FD" w:rsidP="001444FD"/>
    <w:p w:rsidR="0036254D" w:rsidRDefault="0036254D" w:rsidP="0036254D">
      <w:pPr>
        <w:rPr>
          <w:color w:val="000000"/>
        </w:rPr>
      </w:pPr>
      <w:r w:rsidRPr="00D51CAA">
        <w:t xml:space="preserve">The search for the right candidate will be focused on Hellenic and International companies, primarily within retail operations or within the fashion industry.  We will focus on first and second line managers.  We will look into people who have worked in the Greek market in a role of development and marketing of retail networks, who have experience in the management of communication between retailers, government authorities and </w:t>
      </w:r>
      <w:r w:rsidRPr="00D51CAA">
        <w:rPr>
          <w:color w:val="000000"/>
        </w:rPr>
        <w:t>the media.</w:t>
      </w:r>
    </w:p>
    <w:p w:rsidR="0036254D" w:rsidRDefault="0036254D" w:rsidP="0036254D">
      <w:pPr>
        <w:jc w:val="both"/>
        <w:rPr>
          <w:color w:val="000000"/>
        </w:rPr>
      </w:pPr>
      <w:r w:rsidRPr="00D51CAA">
        <w:rPr>
          <w:color w:val="000000"/>
        </w:rPr>
        <w:t>The search will be focused on the following types of companies:</w:t>
      </w:r>
    </w:p>
    <w:p w:rsidR="0036254D" w:rsidRDefault="0036254D" w:rsidP="0036254D">
      <w:pPr>
        <w:jc w:val="both"/>
        <w:rPr>
          <w:color w:val="000000"/>
        </w:rPr>
      </w:pPr>
      <w:proofErr w:type="spellStart"/>
      <w:r w:rsidRPr="00D51CAA">
        <w:rPr>
          <w:color w:val="000000"/>
        </w:rPr>
        <w:t>Intersport</w:t>
      </w:r>
      <w:proofErr w:type="spellEnd"/>
      <w:r w:rsidRPr="00D51CAA">
        <w:rPr>
          <w:color w:val="000000"/>
        </w:rPr>
        <w:t xml:space="preserve">, Levis Hellas, Fashion Box Hellas (Replay), Diesel, Notos.Com, Marks &amp; Spencer, IKEA, </w:t>
      </w:r>
      <w:proofErr w:type="spellStart"/>
      <w:r w:rsidRPr="00D51CAA">
        <w:rPr>
          <w:color w:val="000000"/>
        </w:rPr>
        <w:t>Sprider</w:t>
      </w:r>
      <w:proofErr w:type="spellEnd"/>
      <w:r w:rsidRPr="00D51CAA">
        <w:rPr>
          <w:color w:val="000000"/>
        </w:rPr>
        <w:t xml:space="preserve">, Foot Locker, </w:t>
      </w:r>
      <w:proofErr w:type="spellStart"/>
      <w:r w:rsidRPr="00D51CAA">
        <w:rPr>
          <w:color w:val="000000"/>
        </w:rPr>
        <w:t>Glou</w:t>
      </w:r>
      <w:proofErr w:type="spellEnd"/>
      <w:r w:rsidRPr="00D51CAA">
        <w:rPr>
          <w:color w:val="000000"/>
        </w:rPr>
        <w:t xml:space="preserve">, FMG Platinum, </w:t>
      </w:r>
      <w:proofErr w:type="spellStart"/>
      <w:r w:rsidRPr="00D51CAA">
        <w:rPr>
          <w:color w:val="000000"/>
        </w:rPr>
        <w:t>Carouzos</w:t>
      </w:r>
      <w:proofErr w:type="spellEnd"/>
      <w:r w:rsidRPr="00D51CAA">
        <w:rPr>
          <w:color w:val="000000"/>
        </w:rPr>
        <w:t xml:space="preserve">, Duty Free Shops, </w:t>
      </w:r>
      <w:proofErr w:type="spellStart"/>
      <w:r w:rsidRPr="00D51CAA">
        <w:rPr>
          <w:color w:val="000000"/>
        </w:rPr>
        <w:t>Hondos</w:t>
      </w:r>
      <w:proofErr w:type="spellEnd"/>
      <w:r w:rsidRPr="00D51CAA">
        <w:rPr>
          <w:color w:val="000000"/>
        </w:rPr>
        <w:t xml:space="preserve">, </w:t>
      </w:r>
      <w:proofErr w:type="spellStart"/>
      <w:r w:rsidRPr="00D51CAA">
        <w:rPr>
          <w:color w:val="000000"/>
        </w:rPr>
        <w:t>Sarantis</w:t>
      </w:r>
      <w:proofErr w:type="spellEnd"/>
      <w:r w:rsidRPr="00D51CAA">
        <w:rPr>
          <w:color w:val="000000"/>
        </w:rPr>
        <w:t>, Factory Outlet etc.</w:t>
      </w:r>
    </w:p>
    <w:p w:rsidR="0036254D" w:rsidRDefault="0036254D" w:rsidP="0036254D">
      <w:pPr>
        <w:ind w:left="720" w:hanging="720"/>
        <w:jc w:val="both"/>
        <w:rPr>
          <w:color w:val="000000"/>
        </w:rPr>
      </w:pPr>
      <w:r w:rsidRPr="00D51CAA">
        <w:rPr>
          <w:color w:val="000000"/>
        </w:rPr>
        <w:t>Also:</w:t>
      </w:r>
    </w:p>
    <w:p w:rsidR="0036254D" w:rsidRDefault="0036254D" w:rsidP="0036254D">
      <w:pPr>
        <w:jc w:val="both"/>
        <w:rPr>
          <w:color w:val="000000"/>
        </w:rPr>
      </w:pPr>
      <w:r w:rsidRPr="00D51CAA">
        <w:rPr>
          <w:color w:val="000000"/>
        </w:rPr>
        <w:t xml:space="preserve">Carrefour, Media </w:t>
      </w:r>
      <w:proofErr w:type="spellStart"/>
      <w:r w:rsidRPr="00D51CAA">
        <w:rPr>
          <w:color w:val="000000"/>
        </w:rPr>
        <w:t>Markt</w:t>
      </w:r>
      <w:proofErr w:type="spellEnd"/>
      <w:r w:rsidRPr="00D51CAA">
        <w:rPr>
          <w:color w:val="000000"/>
        </w:rPr>
        <w:t xml:space="preserve">, Lidl, ALDI, Goody’s, McDonalds, </w:t>
      </w:r>
      <w:proofErr w:type="spellStart"/>
      <w:r w:rsidRPr="00D51CAA">
        <w:rPr>
          <w:color w:val="000000"/>
        </w:rPr>
        <w:t>Praktiker</w:t>
      </w:r>
      <w:proofErr w:type="spellEnd"/>
      <w:r w:rsidRPr="00D51CAA">
        <w:rPr>
          <w:color w:val="000000"/>
        </w:rPr>
        <w:t xml:space="preserve">, </w:t>
      </w:r>
      <w:proofErr w:type="spellStart"/>
      <w:r w:rsidRPr="00D51CAA">
        <w:rPr>
          <w:color w:val="000000"/>
        </w:rPr>
        <w:t>Germanos</w:t>
      </w:r>
      <w:proofErr w:type="spellEnd"/>
      <w:r w:rsidRPr="00D51CAA">
        <w:rPr>
          <w:color w:val="000000"/>
        </w:rPr>
        <w:t xml:space="preserve">, AB </w:t>
      </w:r>
      <w:proofErr w:type="spellStart"/>
      <w:r w:rsidRPr="00D51CAA">
        <w:rPr>
          <w:color w:val="000000"/>
        </w:rPr>
        <w:t>Vasilopoulos</w:t>
      </w:r>
      <w:proofErr w:type="spellEnd"/>
      <w:r w:rsidRPr="00D51CAA">
        <w:rPr>
          <w:color w:val="000000"/>
        </w:rPr>
        <w:t xml:space="preserve">, </w:t>
      </w:r>
      <w:proofErr w:type="spellStart"/>
      <w:r w:rsidRPr="00D51CAA">
        <w:rPr>
          <w:color w:val="000000"/>
        </w:rPr>
        <w:t>Makro</w:t>
      </w:r>
      <w:proofErr w:type="spellEnd"/>
      <w:r w:rsidRPr="00D51CAA">
        <w:rPr>
          <w:color w:val="000000"/>
        </w:rPr>
        <w:t xml:space="preserve"> Cash &amp; Carry, TIM, Vodafone, Piraeus Bank, </w:t>
      </w:r>
      <w:proofErr w:type="spellStart"/>
      <w:r w:rsidRPr="00D51CAA">
        <w:rPr>
          <w:color w:val="000000"/>
        </w:rPr>
        <w:t>Eurobank</w:t>
      </w:r>
      <w:proofErr w:type="spellEnd"/>
      <w:r w:rsidRPr="00D51CAA">
        <w:rPr>
          <w:color w:val="000000"/>
        </w:rPr>
        <w:t>, Dixon’s (</w:t>
      </w:r>
      <w:proofErr w:type="spellStart"/>
      <w:r w:rsidRPr="00D51CAA">
        <w:rPr>
          <w:color w:val="000000"/>
        </w:rPr>
        <w:t>Kotsovolos</w:t>
      </w:r>
      <w:proofErr w:type="spellEnd"/>
      <w:r w:rsidRPr="00D51CAA">
        <w:rPr>
          <w:color w:val="000000"/>
        </w:rPr>
        <w:t xml:space="preserve"> electric stores), SONY, </w:t>
      </w:r>
      <w:proofErr w:type="spellStart"/>
      <w:r w:rsidRPr="00D51CAA">
        <w:rPr>
          <w:color w:val="000000"/>
        </w:rPr>
        <w:t>Cosmote</w:t>
      </w:r>
      <w:proofErr w:type="spellEnd"/>
      <w:r w:rsidRPr="00D51CAA">
        <w:rPr>
          <w:color w:val="000000"/>
        </w:rPr>
        <w:t>.</w:t>
      </w:r>
    </w:p>
    <w:p w:rsidR="0036254D" w:rsidRDefault="0036254D" w:rsidP="0036254D">
      <w:pPr>
        <w:jc w:val="both"/>
      </w:pPr>
      <w:r w:rsidRPr="00D51CAA">
        <w:rPr>
          <w:color w:val="000000"/>
        </w:rPr>
        <w:t>Please</w:t>
      </w:r>
      <w:r>
        <w:t xml:space="preserve"> feel free to add any companies in</w:t>
      </w:r>
      <w:r w:rsidRPr="00D51CAA">
        <w:t xml:space="preserve"> which you believe we should target suitable candidates for this position.</w:t>
      </w:r>
    </w:p>
    <w:p w:rsidR="0036254D" w:rsidRDefault="0036254D" w:rsidP="0036254D">
      <w:pPr>
        <w:jc w:val="both"/>
        <w:rPr>
          <w:spacing w:val="-3"/>
        </w:rPr>
      </w:pPr>
      <w:r w:rsidRPr="00D51CAA">
        <w:t xml:space="preserve">Within 15 working days from the start of the search, we will present you a confidential Long List of all the targeted candidates.  We will share information about their background and experience in order to focus on the most appropriate ones, with whom we will then </w:t>
      </w:r>
      <w:r w:rsidRPr="00D51CAA">
        <w:rPr>
          <w:spacing w:val="-3"/>
        </w:rPr>
        <w:t>have interviews.</w:t>
      </w:r>
    </w:p>
    <w:p w:rsidR="0036254D" w:rsidRDefault="0036254D" w:rsidP="0036254D">
      <w:pPr>
        <w:jc w:val="both"/>
      </w:pPr>
      <w:r w:rsidRPr="00D51CAA">
        <w:t>A typical search for a General Manager is normally completed within 45 days.  With the completion of the interviews, we will send you a full report on employment background, personal data, plus our personal and professional view of the 2-3 final candidates, who we believe are the most suitable for the position.  We will stay in close contact through the whole process, and we will keep you posted on the progress made, as the search develops.</w:t>
      </w:r>
    </w:p>
    <w:p w:rsidR="0036254D" w:rsidRDefault="0036254D" w:rsidP="0036254D">
      <w:pPr>
        <w:jc w:val="both"/>
      </w:pPr>
      <w:r w:rsidRPr="00D51CAA">
        <w:t>One Consultant and one Researcher will carry out the project.  They will be responsible for the search strategy the evaluation and the selection of the right candidates.</w:t>
      </w:r>
    </w:p>
    <w:p w:rsidR="0036254D" w:rsidRDefault="0036254D" w:rsidP="0036254D">
      <w:pPr>
        <w:jc w:val="both"/>
      </w:pPr>
      <w:r w:rsidRPr="00D51CAA">
        <w:t xml:space="preserve"> The responsibility for the search and selection for a General Manager for XYZ will be carried out by:</w:t>
      </w:r>
    </w:p>
    <w:p w:rsidR="0036254D" w:rsidRDefault="0036254D" w:rsidP="0036254D">
      <w:pPr>
        <w:contextualSpacing/>
        <w:jc w:val="both"/>
      </w:pPr>
      <w:r w:rsidRPr="00D51CAA">
        <w:t>George Michael</w:t>
      </w:r>
    </w:p>
    <w:p w:rsidR="0036254D" w:rsidRDefault="0036254D" w:rsidP="0036254D">
      <w:pPr>
        <w:spacing w:after="120"/>
        <w:contextualSpacing/>
        <w:jc w:val="both"/>
      </w:pPr>
      <w:r w:rsidRPr="00D51CAA">
        <w:t>Sharon Stone</w:t>
      </w:r>
    </w:p>
    <w:p w:rsidR="0036254D" w:rsidRDefault="0036254D" w:rsidP="0036254D">
      <w:pPr>
        <w:spacing w:after="120"/>
        <w:jc w:val="both"/>
      </w:pPr>
    </w:p>
    <w:p w:rsidR="0036254D" w:rsidRDefault="0036254D" w:rsidP="0036254D">
      <w:pPr>
        <w:spacing w:after="120"/>
        <w:jc w:val="both"/>
      </w:pPr>
      <w:r w:rsidRPr="00D51CAA">
        <w:t>We enclose their CVs for your information.</w:t>
      </w:r>
    </w:p>
    <w:p w:rsidR="0036254D" w:rsidRDefault="0036254D" w:rsidP="0036254D">
      <w:pPr>
        <w:spacing w:after="120"/>
        <w:jc w:val="both"/>
      </w:pPr>
    </w:p>
    <w:p w:rsidR="0036254D" w:rsidRDefault="001444FD" w:rsidP="001444FD">
      <w:pPr>
        <w:pStyle w:val="Heading1"/>
        <w:jc w:val="center"/>
      </w:pPr>
      <w:r>
        <w:lastRenderedPageBreak/>
        <w:t>FINANCIAL TERMS</w:t>
      </w:r>
    </w:p>
    <w:p w:rsidR="001444FD" w:rsidRPr="001444FD" w:rsidRDefault="001444FD" w:rsidP="001444FD"/>
    <w:p w:rsidR="0036254D" w:rsidRDefault="0036254D" w:rsidP="0036254D">
      <w:pPr>
        <w:jc w:val="both"/>
      </w:pPr>
      <w:r w:rsidRPr="00D51CAA">
        <w:t>Our professional service charge for searches confined to the Greek territory is 33% of the first year’s cash compensation, i.e. gross base salary plus bonus at 100% achievement of goals.  Our agreement with McArthur Glenn for the specific project is to base our fee on base salary only.</w:t>
      </w:r>
    </w:p>
    <w:p w:rsidR="0036254D" w:rsidRDefault="0036254D" w:rsidP="0036254D">
      <w:pPr>
        <w:jc w:val="both"/>
      </w:pPr>
      <w:r w:rsidRPr="00D51CAA">
        <w:t>For provisional billing purposes, we will use a notional compensation</w:t>
      </w:r>
      <w:r>
        <w:t xml:space="preserve"> of €130,000 (€8,500 X 12 + 30%</w:t>
      </w:r>
      <w:r w:rsidRPr="00D51CAA">
        <w:t xml:space="preserve"> bonus), thus:</w:t>
      </w:r>
    </w:p>
    <w:p w:rsidR="0036254D" w:rsidRDefault="0036254D" w:rsidP="0036254D">
      <w:pPr>
        <w:jc w:val="both"/>
        <w:rPr>
          <w:u w:val="single"/>
        </w:rPr>
      </w:pPr>
      <w:r w:rsidRPr="00D51CAA">
        <w:rPr>
          <w:u w:val="single"/>
        </w:rPr>
        <w:t>€130,000 X 33% = €42,900 payable in three installments of €14,300 each.</w:t>
      </w:r>
    </w:p>
    <w:p w:rsidR="0036254D" w:rsidRDefault="0036254D" w:rsidP="0036254D">
      <w:pPr>
        <w:jc w:val="both"/>
      </w:pPr>
      <w:r w:rsidRPr="00D51CAA">
        <w:t>The first bill or initial retainer is due on commencement of the search, the second bill 30 days from the start of the project and the third 60 days.</w:t>
      </w:r>
    </w:p>
    <w:p w:rsidR="0036254D" w:rsidRDefault="0036254D" w:rsidP="0036254D">
      <w:pPr>
        <w:jc w:val="both"/>
      </w:pPr>
      <w:r w:rsidRPr="00D51CAA">
        <w:t>When a candidate has accepted an offer, his or her actual cash compensation will be used to determine our final billing, at which stage appropriate adjustments are made and settled between us.</w:t>
      </w:r>
    </w:p>
    <w:p w:rsidR="0036254D" w:rsidRDefault="0036254D" w:rsidP="0036254D">
      <w:pPr>
        <w:jc w:val="both"/>
      </w:pPr>
      <w:r w:rsidRPr="00D51CAA">
        <w:t>The above amounts do not include VAT 19%.  All invoices are paid within 30 days.</w:t>
      </w:r>
    </w:p>
    <w:p w:rsidR="0036254D" w:rsidRDefault="0036254D" w:rsidP="0036254D">
      <w:pPr>
        <w:jc w:val="both"/>
        <w:rPr>
          <w:u w:val="single"/>
        </w:rPr>
      </w:pPr>
    </w:p>
    <w:p w:rsidR="0036254D" w:rsidRDefault="001444FD" w:rsidP="001444FD">
      <w:pPr>
        <w:pStyle w:val="Heading1"/>
        <w:jc w:val="center"/>
      </w:pPr>
      <w:r>
        <w:t>TERMS &amp; CONDITIONS</w:t>
      </w:r>
    </w:p>
    <w:p w:rsidR="001444FD" w:rsidRPr="001444FD" w:rsidRDefault="001444FD" w:rsidP="001444FD"/>
    <w:p w:rsidR="0036254D" w:rsidRDefault="0036254D" w:rsidP="0036254D">
      <w:pPr>
        <w:numPr>
          <w:ilvl w:val="0"/>
          <w:numId w:val="1"/>
        </w:numPr>
        <w:spacing w:after="0" w:line="240" w:lineRule="auto"/>
        <w:jc w:val="both"/>
      </w:pPr>
      <w:r w:rsidRPr="00D51CAA">
        <w:t>We are happy to offer you a 12-month free replacement period for the candidate we will propose and will be hired.</w:t>
      </w:r>
    </w:p>
    <w:p w:rsidR="0036254D" w:rsidRPr="00F302A0" w:rsidRDefault="0036254D" w:rsidP="0036254D">
      <w:pPr>
        <w:spacing w:after="0" w:line="240" w:lineRule="auto"/>
        <w:ind w:left="720"/>
        <w:jc w:val="both"/>
      </w:pPr>
    </w:p>
    <w:p w:rsidR="0036254D" w:rsidRDefault="0036254D" w:rsidP="0036254D">
      <w:pPr>
        <w:numPr>
          <w:ilvl w:val="0"/>
          <w:numId w:val="1"/>
        </w:numPr>
        <w:spacing w:after="0" w:line="240" w:lineRule="auto"/>
        <w:jc w:val="both"/>
      </w:pPr>
      <w:r w:rsidRPr="00D51CAA">
        <w:t>If more than one candidate from our Shortlist for this assignment is appointed, a service charge (60% of this fee) will be payable.</w:t>
      </w:r>
    </w:p>
    <w:p w:rsidR="0036254D" w:rsidRPr="00F302A0" w:rsidRDefault="0036254D" w:rsidP="0036254D">
      <w:pPr>
        <w:spacing w:after="0" w:line="240" w:lineRule="auto"/>
        <w:ind w:left="720"/>
        <w:jc w:val="both"/>
      </w:pPr>
    </w:p>
    <w:p w:rsidR="0036254D" w:rsidRPr="00F302A0" w:rsidRDefault="0036254D" w:rsidP="0036254D">
      <w:pPr>
        <w:numPr>
          <w:ilvl w:val="0"/>
          <w:numId w:val="1"/>
        </w:numPr>
        <w:spacing w:after="0" w:line="240" w:lineRule="auto"/>
        <w:jc w:val="both"/>
      </w:pPr>
      <w:r w:rsidRPr="00D51CAA">
        <w:t>If for any reason you decide to discontinue the project, the fees will be payable as follows:</w:t>
      </w:r>
    </w:p>
    <w:p w:rsidR="0036254D" w:rsidRDefault="0036254D" w:rsidP="0036254D">
      <w:pPr>
        <w:numPr>
          <w:ilvl w:val="1"/>
          <w:numId w:val="1"/>
        </w:numPr>
        <w:spacing w:after="0" w:line="240" w:lineRule="auto"/>
        <w:jc w:val="both"/>
      </w:pPr>
      <w:r w:rsidRPr="00D51CAA">
        <w:t>within 30 days from the start of the search – we charge the 1</w:t>
      </w:r>
      <w:r w:rsidRPr="00D51CAA">
        <w:rPr>
          <w:vertAlign w:val="superscript"/>
        </w:rPr>
        <w:t>st</w:t>
      </w:r>
      <w:r w:rsidRPr="00D51CAA">
        <w:t xml:space="preserve"> installment</w:t>
      </w:r>
    </w:p>
    <w:p w:rsidR="0036254D" w:rsidRDefault="0036254D" w:rsidP="0036254D">
      <w:pPr>
        <w:numPr>
          <w:ilvl w:val="1"/>
          <w:numId w:val="1"/>
        </w:numPr>
        <w:spacing w:after="0" w:line="240" w:lineRule="auto"/>
        <w:jc w:val="both"/>
      </w:pPr>
      <w:r w:rsidRPr="00D51CAA">
        <w:t>30-60 days from the start of the search – we charge the 1</w:t>
      </w:r>
      <w:r w:rsidRPr="00D51CAA">
        <w:rPr>
          <w:vertAlign w:val="superscript"/>
        </w:rPr>
        <w:t>st</w:t>
      </w:r>
      <w:r w:rsidRPr="00D51CAA">
        <w:t xml:space="preserve"> and the 2</w:t>
      </w:r>
      <w:r w:rsidRPr="00D51CAA">
        <w:rPr>
          <w:vertAlign w:val="superscript"/>
        </w:rPr>
        <w:t>nd</w:t>
      </w:r>
      <w:r w:rsidRPr="00D51CAA">
        <w:t xml:space="preserve"> installment</w:t>
      </w:r>
    </w:p>
    <w:p w:rsidR="0036254D" w:rsidRDefault="0036254D" w:rsidP="0036254D">
      <w:pPr>
        <w:numPr>
          <w:ilvl w:val="1"/>
          <w:numId w:val="1"/>
        </w:numPr>
        <w:spacing w:after="0" w:line="240" w:lineRule="auto"/>
        <w:jc w:val="both"/>
      </w:pPr>
      <w:r w:rsidRPr="00D51CAA">
        <w:t>More than 60 days from the start of the search, we will charge the whole amount.</w:t>
      </w:r>
    </w:p>
    <w:p w:rsidR="0036254D" w:rsidRPr="00F302A0" w:rsidRDefault="0036254D" w:rsidP="0036254D">
      <w:pPr>
        <w:spacing w:after="0" w:line="240" w:lineRule="auto"/>
        <w:ind w:left="1440"/>
        <w:jc w:val="both"/>
      </w:pPr>
    </w:p>
    <w:p w:rsidR="0036254D" w:rsidRDefault="0036254D" w:rsidP="0036254D">
      <w:pPr>
        <w:numPr>
          <w:ilvl w:val="0"/>
          <w:numId w:val="1"/>
        </w:numPr>
        <w:spacing w:after="0" w:line="240" w:lineRule="auto"/>
        <w:jc w:val="both"/>
      </w:pPr>
      <w:r w:rsidRPr="00D51CAA">
        <w:t>Out-of pocket expenses are billed at cost.  No expenses of consequence, such as travelling, will be incurred without your consent.</w:t>
      </w:r>
    </w:p>
    <w:p w:rsidR="0036254D" w:rsidRPr="00F302A0" w:rsidRDefault="0036254D" w:rsidP="0036254D">
      <w:pPr>
        <w:spacing w:after="0" w:line="240" w:lineRule="auto"/>
        <w:ind w:left="720"/>
        <w:jc w:val="both"/>
      </w:pPr>
    </w:p>
    <w:p w:rsidR="0036254D" w:rsidRDefault="0036254D" w:rsidP="0036254D">
      <w:pPr>
        <w:numPr>
          <w:ilvl w:val="0"/>
          <w:numId w:val="1"/>
        </w:numPr>
        <w:spacing w:after="0" w:line="240" w:lineRule="auto"/>
        <w:jc w:val="both"/>
      </w:pPr>
      <w:r w:rsidRPr="00D51CAA">
        <w:t>We will be the exclusive search &amp; selection consultants for this assignment.  If you wish us to evaluate candidates that you have contacted, we will be glad to do so.  If one of those candidates is hired, the charge will be the same as described above.</w:t>
      </w:r>
    </w:p>
    <w:p w:rsidR="0036254D" w:rsidRDefault="0036254D" w:rsidP="0036254D">
      <w:pPr>
        <w:pStyle w:val="ListParagraph"/>
        <w:jc w:val="both"/>
      </w:pPr>
    </w:p>
    <w:p w:rsidR="0036254D" w:rsidRDefault="0036254D" w:rsidP="0036254D">
      <w:pPr>
        <w:jc w:val="both"/>
      </w:pPr>
    </w:p>
    <w:p w:rsidR="0036254D" w:rsidRPr="00065D98" w:rsidRDefault="001444FD" w:rsidP="001444FD">
      <w:pPr>
        <w:pStyle w:val="Heading1"/>
        <w:jc w:val="center"/>
      </w:pPr>
      <w:r>
        <w:t>SUMMARY</w:t>
      </w:r>
    </w:p>
    <w:p w:rsidR="0036254D" w:rsidRDefault="0036254D" w:rsidP="0036254D">
      <w:pPr>
        <w:jc w:val="both"/>
      </w:pPr>
      <w:r w:rsidRPr="00D51CAA">
        <w:t xml:space="preserve">Ms XXXXXX, we appreciate your confidence in Cornerstone Executive Search.  Please feel free to make any adjustments to the job specifications as you see fit.  We would then appreciate your signing and returning a copy of this letter, giving us formal authorization to commence. </w:t>
      </w:r>
    </w:p>
    <w:p w:rsidR="0036254D" w:rsidRDefault="0036254D" w:rsidP="0036254D">
      <w:pPr>
        <w:jc w:val="both"/>
      </w:pPr>
      <w:r w:rsidRPr="00D51CAA">
        <w:t>On receipt, we will immediately commence our research and move into our outlined procedure.</w:t>
      </w:r>
    </w:p>
    <w:p w:rsidR="0036254D" w:rsidRDefault="0036254D" w:rsidP="0036254D">
      <w:pPr>
        <w:jc w:val="both"/>
      </w:pPr>
    </w:p>
    <w:p w:rsidR="0036254D" w:rsidRDefault="0036254D" w:rsidP="0036254D">
      <w:pPr>
        <w:jc w:val="both"/>
      </w:pPr>
      <w:r w:rsidRPr="00D51CAA">
        <w:t>Yours sincerely,</w:t>
      </w:r>
      <w:r w:rsidRPr="00D51CAA">
        <w:tab/>
      </w:r>
      <w:r w:rsidRPr="00D51CAA">
        <w:tab/>
      </w:r>
      <w:r w:rsidRPr="00D51CAA">
        <w:tab/>
      </w:r>
      <w:r w:rsidRPr="00D51CAA">
        <w:tab/>
      </w:r>
      <w:r w:rsidRPr="00D51CAA">
        <w:tab/>
      </w:r>
      <w:r>
        <w:tab/>
      </w:r>
      <w:proofErr w:type="gramStart"/>
      <w:r w:rsidRPr="00D51CAA">
        <w:t>We</w:t>
      </w:r>
      <w:proofErr w:type="gramEnd"/>
      <w:r w:rsidRPr="00D51CAA">
        <w:t xml:space="preserve"> agree,</w:t>
      </w:r>
    </w:p>
    <w:p w:rsidR="0036254D" w:rsidRDefault="0036254D" w:rsidP="0036254D">
      <w:pPr>
        <w:jc w:val="both"/>
      </w:pPr>
    </w:p>
    <w:p w:rsidR="0036254D" w:rsidRDefault="0036254D" w:rsidP="0036254D">
      <w:pPr>
        <w:jc w:val="both"/>
      </w:pPr>
      <w:r w:rsidRPr="00D51CAA">
        <w:t>Cornerstone Athens S.A.</w:t>
      </w:r>
      <w:r w:rsidRPr="00D51CAA">
        <w:tab/>
      </w:r>
      <w:r w:rsidRPr="00D51CAA">
        <w:tab/>
      </w:r>
      <w:r w:rsidRPr="00D51CAA">
        <w:tab/>
      </w:r>
      <w:r>
        <w:tab/>
      </w:r>
      <w:r w:rsidRPr="00D51CAA">
        <w:rPr>
          <w:color w:val="000000"/>
        </w:rPr>
        <w:t>XYZ UK Limited</w:t>
      </w:r>
    </w:p>
    <w:p w:rsidR="0036254D" w:rsidRDefault="0036254D" w:rsidP="0036254D">
      <w:pPr>
        <w:jc w:val="both"/>
      </w:pPr>
      <w:r w:rsidRPr="00D51CAA">
        <w:t>Date of signature:</w:t>
      </w:r>
      <w:r w:rsidRPr="00D51CAA">
        <w:tab/>
      </w:r>
      <w:r w:rsidRPr="00D51CAA">
        <w:tab/>
      </w:r>
      <w:r w:rsidRPr="00D51CAA">
        <w:tab/>
      </w:r>
      <w:r w:rsidRPr="00D51CAA">
        <w:tab/>
      </w:r>
      <w:r>
        <w:tab/>
      </w:r>
      <w:r w:rsidRPr="00D51CAA">
        <w:t>Date of signature:</w:t>
      </w:r>
    </w:p>
    <w:p w:rsidR="0036254D" w:rsidRDefault="0036254D" w:rsidP="0036254D">
      <w:pPr>
        <w:jc w:val="both"/>
      </w:pPr>
    </w:p>
    <w:p w:rsidR="0036254D" w:rsidRDefault="0036254D" w:rsidP="0036254D">
      <w:pPr>
        <w:jc w:val="both"/>
      </w:pPr>
      <w:r w:rsidRPr="00D51CAA">
        <w:t>George Michael</w:t>
      </w:r>
    </w:p>
    <w:p w:rsidR="0036254D" w:rsidRDefault="0036254D" w:rsidP="0036254D">
      <w:pPr>
        <w:jc w:val="both"/>
      </w:pPr>
      <w:r>
        <w:rPr>
          <w:noProof/>
          <w:lang w:val="en-CA" w:eastAsia="en-CA"/>
        </w:rPr>
        <mc:AlternateContent>
          <mc:Choice Requires="wps">
            <w:drawing>
              <wp:anchor distT="4294967294" distB="4294967294" distL="114300" distR="114300" simplePos="0" relativeHeight="251662336" behindDoc="0" locked="0" layoutInCell="1" allowOverlap="1">
                <wp:simplePos x="0" y="0"/>
                <wp:positionH relativeFrom="column">
                  <wp:posOffset>2783840</wp:posOffset>
                </wp:positionH>
                <wp:positionV relativeFrom="paragraph">
                  <wp:posOffset>174624</wp:posOffset>
                </wp:positionV>
                <wp:extent cx="171450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9.2pt,13.75pt" to="354.2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KZ/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"/>
            </w:pict>
          </mc:Fallback>
        </mc:AlternateContent>
      </w:r>
      <w:r w:rsidRPr="00D51CAA">
        <w:t>Managing Partner</w:t>
      </w:r>
      <w:r>
        <w:tab/>
      </w:r>
      <w:r>
        <w:tab/>
      </w:r>
      <w:r>
        <w:tab/>
      </w:r>
      <w:r>
        <w:tab/>
      </w:r>
      <w:r>
        <w:tab/>
      </w:r>
    </w:p>
    <w:p w:rsidR="0036254D" w:rsidRDefault="0036254D" w:rsidP="0036254D">
      <w:pPr>
        <w:jc w:val="both"/>
      </w:pPr>
      <w:r>
        <w:tab/>
      </w:r>
      <w:r>
        <w:tab/>
      </w:r>
      <w:r>
        <w:tab/>
      </w:r>
      <w:r>
        <w:tab/>
      </w:r>
      <w:r>
        <w:tab/>
      </w:r>
      <w:r>
        <w:tab/>
      </w:r>
      <w:r w:rsidRPr="00D51CAA">
        <w:t>Luciano Pavarotti</w:t>
      </w:r>
    </w:p>
    <w:p w:rsidR="0036254D" w:rsidRDefault="0036254D" w:rsidP="0036254D">
      <w:pPr>
        <w:jc w:val="both"/>
      </w:pPr>
    </w:p>
    <w:p w:rsidR="0036254D" w:rsidRDefault="0036254D" w:rsidP="0036254D">
      <w:pPr>
        <w:ind w:left="3600" w:firstLine="720"/>
        <w:jc w:val="both"/>
      </w:pPr>
      <w:r w:rsidRPr="00D51CAA">
        <w:t>(</w:t>
      </w:r>
      <w:proofErr w:type="gramStart"/>
      <w:r w:rsidRPr="00D51CAA">
        <w:t>please</w:t>
      </w:r>
      <w:proofErr w:type="gramEnd"/>
      <w:r w:rsidRPr="00D51CAA">
        <w:t xml:space="preserve"> sign and stamp)</w:t>
      </w:r>
    </w:p>
    <w:p w:rsidR="0036254D" w:rsidRDefault="0036254D" w:rsidP="0036254D">
      <w:pPr>
        <w:rPr>
          <w:b/>
          <w:bCs/>
          <w:spacing w:val="-1"/>
        </w:rPr>
      </w:pPr>
      <w:r>
        <w:rPr>
          <w:b/>
          <w:bCs/>
          <w:spacing w:val="-1"/>
        </w:rPr>
        <w:br w:type="page"/>
      </w:r>
    </w:p>
    <w:p w:rsidR="0036254D" w:rsidRDefault="0036254D" w:rsidP="009B7D46">
      <w:pPr>
        <w:pStyle w:val="Heading1"/>
        <w:jc w:val="center"/>
        <w:rPr>
          <w:lang w:val="en-CA"/>
        </w:rPr>
      </w:pPr>
      <w:bookmarkStart w:id="4" w:name="_Toc385498370"/>
      <w:r w:rsidRPr="00163DEF">
        <w:rPr>
          <w:lang w:val="en-CA"/>
        </w:rPr>
        <w:lastRenderedPageBreak/>
        <w:t>Proposal/Confirmation Letter</w:t>
      </w:r>
      <w:r w:rsidR="00F00513">
        <w:rPr>
          <w:lang w:val="en-CA"/>
        </w:rPr>
        <w:t xml:space="preserve"> (C</w:t>
      </w:r>
      <w:r w:rsidRPr="00163DEF">
        <w:rPr>
          <w:lang w:val="en-CA"/>
        </w:rPr>
        <w:t>)</w:t>
      </w:r>
      <w:bookmarkEnd w:id="4"/>
    </w:p>
    <w:p w:rsidR="0036254D" w:rsidRDefault="0036254D" w:rsidP="009B7D46">
      <w:pPr>
        <w:pStyle w:val="Heading3"/>
        <w:jc w:val="center"/>
      </w:pPr>
      <w:r>
        <w:t>(</w:t>
      </w:r>
      <w:r w:rsidRPr="00D51CAA">
        <w:t xml:space="preserve">Sample from Cornerstone </w:t>
      </w:r>
      <w:r w:rsidR="00F00513">
        <w:t>los angeles</w:t>
      </w:r>
      <w:r>
        <w:t>)</w:t>
      </w:r>
    </w:p>
    <w:p w:rsidR="0036254D" w:rsidRDefault="0036254D" w:rsidP="0036254D">
      <w:pPr>
        <w:jc w:val="both"/>
        <w:rPr>
          <w:sz w:val="28"/>
          <w:szCs w:val="28"/>
        </w:rPr>
      </w:pPr>
    </w:p>
    <w:p w:rsidR="009B7D46" w:rsidRDefault="009B7D46" w:rsidP="0036254D">
      <w:pPr>
        <w:jc w:val="both"/>
        <w:rPr>
          <w:sz w:val="28"/>
          <w:szCs w:val="28"/>
        </w:rPr>
      </w:pPr>
    </w:p>
    <w:p w:rsidR="0036254D" w:rsidRDefault="0036254D" w:rsidP="0036254D">
      <w:pPr>
        <w:suppressAutoHyphens/>
        <w:jc w:val="both"/>
        <w:rPr>
          <w:spacing w:val="-3"/>
          <w:sz w:val="21"/>
          <w:szCs w:val="21"/>
          <w:u w:val="single"/>
        </w:rPr>
      </w:pPr>
      <w:r w:rsidRPr="00D51CAA">
        <w:rPr>
          <w:spacing w:val="-3"/>
          <w:sz w:val="21"/>
          <w:szCs w:val="21"/>
          <w:u w:val="single"/>
        </w:rPr>
        <w:t>PRIVATE &amp; CONFIDENTIAL</w:t>
      </w:r>
    </w:p>
    <w:p w:rsidR="0036254D" w:rsidRDefault="009B7D46" w:rsidP="0036254D">
      <w:pPr>
        <w:suppressAutoHyphens/>
        <w:jc w:val="both"/>
        <w:rPr>
          <w:spacing w:val="-3"/>
          <w:sz w:val="21"/>
          <w:szCs w:val="21"/>
        </w:rPr>
      </w:pPr>
      <w:r>
        <w:rPr>
          <w:spacing w:val="-3"/>
          <w:sz w:val="21"/>
          <w:szCs w:val="21"/>
        </w:rPr>
        <w:t>February</w:t>
      </w:r>
      <w:r w:rsidR="0036254D" w:rsidRPr="00D51CAA">
        <w:rPr>
          <w:spacing w:val="-3"/>
          <w:sz w:val="21"/>
          <w:szCs w:val="21"/>
        </w:rPr>
        <w:t xml:space="preserve"> 4, 20</w:t>
      </w:r>
      <w:r w:rsidR="0036254D">
        <w:rPr>
          <w:spacing w:val="-3"/>
          <w:sz w:val="21"/>
          <w:szCs w:val="21"/>
        </w:rPr>
        <w:t>14</w:t>
      </w:r>
    </w:p>
    <w:p w:rsidR="0036254D" w:rsidRDefault="0036254D" w:rsidP="0036254D">
      <w:pPr>
        <w:contextualSpacing/>
        <w:jc w:val="both"/>
        <w:rPr>
          <w:sz w:val="21"/>
          <w:szCs w:val="21"/>
        </w:rPr>
      </w:pPr>
      <w:r w:rsidRPr="00D51CAA">
        <w:rPr>
          <w:sz w:val="21"/>
          <w:szCs w:val="21"/>
        </w:rPr>
        <w:t>Mr. Client Contact</w:t>
      </w:r>
    </w:p>
    <w:p w:rsidR="0036254D" w:rsidRDefault="0036254D" w:rsidP="0036254D">
      <w:pPr>
        <w:contextualSpacing/>
        <w:jc w:val="both"/>
        <w:rPr>
          <w:sz w:val="21"/>
          <w:szCs w:val="21"/>
        </w:rPr>
      </w:pPr>
      <w:r w:rsidRPr="00D51CAA">
        <w:rPr>
          <w:sz w:val="21"/>
          <w:szCs w:val="21"/>
        </w:rPr>
        <w:t>Partner &amp; VP Engineering</w:t>
      </w:r>
    </w:p>
    <w:p w:rsidR="0036254D" w:rsidRDefault="0036254D" w:rsidP="0036254D">
      <w:pPr>
        <w:contextualSpacing/>
        <w:jc w:val="both"/>
        <w:rPr>
          <w:sz w:val="21"/>
          <w:szCs w:val="21"/>
        </w:rPr>
      </w:pPr>
      <w:r w:rsidRPr="00D51CAA">
        <w:rPr>
          <w:sz w:val="21"/>
          <w:szCs w:val="21"/>
        </w:rPr>
        <w:t>CLIENT ORGANIZATION</w:t>
      </w:r>
    </w:p>
    <w:p w:rsidR="0036254D" w:rsidRDefault="0036254D" w:rsidP="0036254D">
      <w:pPr>
        <w:contextualSpacing/>
        <w:jc w:val="both"/>
        <w:rPr>
          <w:sz w:val="21"/>
          <w:szCs w:val="21"/>
        </w:rPr>
      </w:pPr>
      <w:r w:rsidRPr="00D51CAA">
        <w:rPr>
          <w:sz w:val="21"/>
          <w:szCs w:val="21"/>
        </w:rPr>
        <w:t>Street Address</w:t>
      </w:r>
    </w:p>
    <w:p w:rsidR="0036254D" w:rsidRDefault="0036254D" w:rsidP="0036254D">
      <w:pPr>
        <w:contextualSpacing/>
        <w:jc w:val="both"/>
        <w:rPr>
          <w:sz w:val="21"/>
          <w:szCs w:val="21"/>
        </w:rPr>
      </w:pPr>
      <w:proofErr w:type="spellStart"/>
      <w:r w:rsidRPr="00D51CAA">
        <w:rPr>
          <w:sz w:val="21"/>
          <w:szCs w:val="21"/>
        </w:rPr>
        <w:t>Islandia</w:t>
      </w:r>
      <w:proofErr w:type="spellEnd"/>
      <w:r w:rsidRPr="00D51CAA">
        <w:rPr>
          <w:sz w:val="21"/>
          <w:szCs w:val="21"/>
        </w:rPr>
        <w:t>, NY  11749</w:t>
      </w:r>
    </w:p>
    <w:p w:rsidR="0036254D" w:rsidRDefault="0036254D" w:rsidP="0036254D">
      <w:pPr>
        <w:suppressAutoHyphens/>
        <w:jc w:val="both"/>
        <w:rPr>
          <w:spacing w:val="-3"/>
          <w:sz w:val="21"/>
          <w:szCs w:val="21"/>
        </w:rPr>
      </w:pPr>
    </w:p>
    <w:p w:rsidR="0036254D" w:rsidRDefault="0036254D" w:rsidP="0036254D">
      <w:pPr>
        <w:suppressAutoHyphens/>
        <w:jc w:val="both"/>
        <w:rPr>
          <w:spacing w:val="-3"/>
          <w:sz w:val="21"/>
          <w:szCs w:val="21"/>
        </w:rPr>
      </w:pPr>
      <w:r w:rsidRPr="00D51CAA">
        <w:rPr>
          <w:spacing w:val="-3"/>
          <w:sz w:val="21"/>
          <w:szCs w:val="21"/>
        </w:rPr>
        <w:t>Re:</w:t>
      </w:r>
      <w:r w:rsidRPr="00D51CAA">
        <w:rPr>
          <w:spacing w:val="-3"/>
          <w:sz w:val="21"/>
          <w:szCs w:val="21"/>
        </w:rPr>
        <w:tab/>
        <w:t>ENG#1952 (Highly Confidential Retained Search for UK Managing Director)</w:t>
      </w:r>
    </w:p>
    <w:p w:rsidR="0036254D" w:rsidRDefault="0036254D" w:rsidP="0036254D">
      <w:pPr>
        <w:suppressAutoHyphens/>
        <w:jc w:val="both"/>
        <w:rPr>
          <w:i/>
          <w:spacing w:val="-3"/>
          <w:sz w:val="21"/>
          <w:szCs w:val="21"/>
        </w:rPr>
      </w:pPr>
    </w:p>
    <w:p w:rsidR="0036254D" w:rsidRDefault="0036254D" w:rsidP="0036254D">
      <w:pPr>
        <w:suppressAutoHyphens/>
        <w:jc w:val="both"/>
        <w:rPr>
          <w:spacing w:val="-3"/>
          <w:sz w:val="21"/>
          <w:szCs w:val="21"/>
        </w:rPr>
      </w:pPr>
      <w:r w:rsidRPr="00D51CAA">
        <w:rPr>
          <w:spacing w:val="-3"/>
          <w:sz w:val="21"/>
          <w:szCs w:val="21"/>
        </w:rPr>
        <w:t>Dear Rob:</w:t>
      </w:r>
    </w:p>
    <w:p w:rsidR="0036254D" w:rsidRDefault="0036254D" w:rsidP="0036254D">
      <w:pPr>
        <w:suppressAutoHyphens/>
        <w:jc w:val="both"/>
        <w:rPr>
          <w:spacing w:val="-3"/>
          <w:sz w:val="21"/>
          <w:szCs w:val="21"/>
        </w:rPr>
      </w:pPr>
      <w:r w:rsidRPr="00D51CAA">
        <w:rPr>
          <w:spacing w:val="-3"/>
          <w:sz w:val="21"/>
          <w:szCs w:val="21"/>
        </w:rPr>
        <w:t>As promised, this letter will outline the steps we would follow plus the fees and terms for conducting this retained search on behalf of ___________.  We are excited about the possibility of helping you to strengthen your team.</w:t>
      </w:r>
    </w:p>
    <w:p w:rsidR="0036254D" w:rsidRDefault="0036254D" w:rsidP="0036254D">
      <w:pPr>
        <w:suppressAutoHyphens/>
        <w:jc w:val="both"/>
        <w:rPr>
          <w:spacing w:val="-3"/>
          <w:sz w:val="21"/>
          <w:szCs w:val="21"/>
        </w:rPr>
      </w:pPr>
    </w:p>
    <w:p w:rsidR="0036254D" w:rsidRPr="00965F9F" w:rsidRDefault="0036254D" w:rsidP="0036254D">
      <w:pPr>
        <w:suppressAutoHyphens/>
        <w:jc w:val="both"/>
        <w:rPr>
          <w:rStyle w:val="IntenseEmphasis"/>
        </w:rPr>
      </w:pPr>
      <w:r w:rsidRPr="00965F9F">
        <w:rPr>
          <w:rStyle w:val="IntenseEmphasis"/>
        </w:rPr>
        <w:t>Background</w:t>
      </w:r>
    </w:p>
    <w:p w:rsidR="0036254D" w:rsidRPr="00837CA8" w:rsidRDefault="0036254D" w:rsidP="0036254D">
      <w:pPr>
        <w:suppressAutoHyphens/>
        <w:jc w:val="both"/>
        <w:rPr>
          <w:b/>
          <w:spacing w:val="-3"/>
          <w:sz w:val="21"/>
          <w:szCs w:val="21"/>
        </w:rPr>
      </w:pPr>
      <w:r w:rsidRPr="00D51CAA">
        <w:rPr>
          <w:spacing w:val="-3"/>
          <w:sz w:val="21"/>
          <w:szCs w:val="21"/>
        </w:rPr>
        <w:t>In order to achieve/exceed the goals of your organization, you need to attract a well-connected sales executive with a proven track record of personal sales results coupled with the ability to inspire the same excellence in others.  You do not seek the typical GM who is strictly maintaining a company’s market share, but rather, you seek an individual who can aggressively build your UK and European sales.</w:t>
      </w:r>
    </w:p>
    <w:p w:rsidR="0036254D" w:rsidRDefault="0036254D" w:rsidP="0036254D">
      <w:pPr>
        <w:suppressAutoHyphens/>
        <w:jc w:val="both"/>
        <w:rPr>
          <w:spacing w:val="-3"/>
          <w:sz w:val="21"/>
          <w:szCs w:val="21"/>
        </w:rPr>
      </w:pPr>
      <w:r w:rsidRPr="00D51CAA">
        <w:rPr>
          <w:spacing w:val="-3"/>
          <w:sz w:val="21"/>
          <w:szCs w:val="21"/>
        </w:rPr>
        <w:t xml:space="preserve"> You seek a leader (1) who has the business acumen to build and manage the proper support team, and (2) who has the ability to deliver results that will maintain your UK/European leadership position throughout your industry.  Cornerstone is highly experienced in the “art” of finding and attracting the right GM for companies with such aggressive goals.  Our London office </w:t>
      </w:r>
      <w:r>
        <w:rPr>
          <w:spacing w:val="-3"/>
          <w:sz w:val="21"/>
          <w:szCs w:val="21"/>
        </w:rPr>
        <w:t xml:space="preserve">is </w:t>
      </w:r>
      <w:r w:rsidRPr="00D51CAA">
        <w:rPr>
          <w:spacing w:val="-3"/>
          <w:sz w:val="21"/>
          <w:szCs w:val="21"/>
        </w:rPr>
        <w:t>recognized as among the very best in all of the United Kingdom.</w:t>
      </w:r>
    </w:p>
    <w:p w:rsidR="0036254D" w:rsidRDefault="0036254D" w:rsidP="0036254D">
      <w:pPr>
        <w:suppressAutoHyphens/>
        <w:jc w:val="both"/>
        <w:rPr>
          <w:spacing w:val="-3"/>
          <w:sz w:val="21"/>
          <w:szCs w:val="21"/>
        </w:rPr>
      </w:pPr>
    </w:p>
    <w:p w:rsidR="0036254D" w:rsidRDefault="0036254D" w:rsidP="0036254D">
      <w:pPr>
        <w:suppressAutoHyphens/>
        <w:jc w:val="both"/>
        <w:rPr>
          <w:spacing w:val="-3"/>
          <w:sz w:val="21"/>
          <w:szCs w:val="21"/>
        </w:rPr>
      </w:pPr>
    </w:p>
    <w:p w:rsidR="0036254D" w:rsidRDefault="0036254D" w:rsidP="0036254D">
      <w:pPr>
        <w:suppressAutoHyphens/>
        <w:jc w:val="both"/>
        <w:rPr>
          <w:spacing w:val="-3"/>
          <w:sz w:val="21"/>
          <w:szCs w:val="21"/>
        </w:rPr>
      </w:pPr>
    </w:p>
    <w:p w:rsidR="0036254D" w:rsidRDefault="0036254D" w:rsidP="0036254D">
      <w:pPr>
        <w:tabs>
          <w:tab w:val="left" w:pos="-720"/>
        </w:tabs>
        <w:suppressAutoHyphens/>
        <w:jc w:val="both"/>
        <w:rPr>
          <w:b/>
          <w:spacing w:val="-3"/>
          <w:sz w:val="21"/>
          <w:szCs w:val="21"/>
        </w:rPr>
      </w:pPr>
    </w:p>
    <w:p w:rsidR="0036254D" w:rsidRPr="00965F9F" w:rsidRDefault="0036254D" w:rsidP="0036254D">
      <w:pPr>
        <w:tabs>
          <w:tab w:val="left" w:pos="-720"/>
        </w:tabs>
        <w:suppressAutoHyphens/>
        <w:jc w:val="both"/>
        <w:rPr>
          <w:rStyle w:val="IntenseEmphasis"/>
        </w:rPr>
      </w:pPr>
      <w:r w:rsidRPr="00965F9F">
        <w:rPr>
          <w:rStyle w:val="IntenseEmphasis"/>
        </w:rPr>
        <w:t>The Search Process</w:t>
      </w:r>
    </w:p>
    <w:p w:rsidR="0036254D" w:rsidRDefault="0036254D" w:rsidP="0036254D">
      <w:pPr>
        <w:tabs>
          <w:tab w:val="left" w:pos="-720"/>
        </w:tabs>
        <w:suppressAutoHyphens/>
        <w:jc w:val="both"/>
        <w:rPr>
          <w:spacing w:val="-3"/>
          <w:sz w:val="21"/>
          <w:szCs w:val="21"/>
        </w:rPr>
      </w:pPr>
      <w:r w:rsidRPr="00D51CAA">
        <w:rPr>
          <w:spacing w:val="-3"/>
          <w:sz w:val="21"/>
          <w:szCs w:val="21"/>
        </w:rPr>
        <w:t>We know that you are familiar with the typical process employed in conducting an executive search; however, for others who might be less familiar, the basic steps are as follows:</w:t>
      </w:r>
    </w:p>
    <w:p w:rsidR="0036254D" w:rsidRDefault="0036254D" w:rsidP="0036254D">
      <w:pPr>
        <w:tabs>
          <w:tab w:val="left" w:pos="-720"/>
        </w:tabs>
        <w:suppressAutoHyphens/>
        <w:jc w:val="both"/>
        <w:rPr>
          <w:spacing w:val="-3"/>
          <w:sz w:val="21"/>
          <w:szCs w:val="21"/>
        </w:rPr>
      </w:pPr>
    </w:p>
    <w:p w:rsidR="0036254D" w:rsidRPr="00A8109C" w:rsidRDefault="0036254D" w:rsidP="0036254D">
      <w:pPr>
        <w:widowControl w:val="0"/>
        <w:numPr>
          <w:ilvl w:val="0"/>
          <w:numId w:val="6"/>
        </w:numPr>
        <w:tabs>
          <w:tab w:val="left" w:pos="-720"/>
        </w:tabs>
        <w:suppressAutoHyphens/>
        <w:autoSpaceDE w:val="0"/>
        <w:autoSpaceDN w:val="0"/>
        <w:adjustRightInd w:val="0"/>
        <w:spacing w:after="0" w:line="240" w:lineRule="auto"/>
        <w:jc w:val="both"/>
        <w:rPr>
          <w:spacing w:val="-3"/>
          <w:sz w:val="21"/>
          <w:szCs w:val="21"/>
        </w:rPr>
      </w:pPr>
      <w:r w:rsidRPr="00627079">
        <w:rPr>
          <w:b/>
          <w:spacing w:val="-3"/>
          <w:sz w:val="21"/>
          <w:szCs w:val="21"/>
        </w:rPr>
        <w:t>Diagnosis &amp; Planning:</w:t>
      </w:r>
    </w:p>
    <w:p w:rsidR="0036254D" w:rsidRDefault="0036254D" w:rsidP="0036254D">
      <w:pPr>
        <w:tabs>
          <w:tab w:val="left" w:pos="-720"/>
          <w:tab w:val="left" w:pos="0"/>
        </w:tabs>
        <w:suppressAutoHyphens/>
        <w:jc w:val="both"/>
        <w:rPr>
          <w:spacing w:val="-3"/>
        </w:rPr>
      </w:pPr>
      <w:r w:rsidRPr="001E56A8">
        <w:rPr>
          <w:spacing w:val="-3"/>
        </w:rPr>
        <w:t>Before a search can properly be implemented, we must be sure that we accurately understand your needs/wants as well as the «personality» of the environment into which the chosen candidate will enter.  To optimize the match of competence &amp; compatibility, our fiduciary responsibility to you is to challenge your specifications to ensure we understand the letter and spirit of your requirements.  We must have the integrity to turn down an assignment unless we sincerely know we can satisfy those requirements.</w:t>
      </w:r>
    </w:p>
    <w:p w:rsidR="0036254D" w:rsidRDefault="0036254D" w:rsidP="0036254D">
      <w:pPr>
        <w:tabs>
          <w:tab w:val="left" w:pos="-720"/>
          <w:tab w:val="left" w:pos="0"/>
        </w:tabs>
        <w:suppressAutoHyphens/>
        <w:jc w:val="both"/>
        <w:rPr>
          <w:spacing w:val="-3"/>
        </w:rPr>
      </w:pPr>
      <w:r w:rsidRPr="001E56A8">
        <w:rPr>
          <w:spacing w:val="-3"/>
        </w:rPr>
        <w:t>Each client and each position is sufficiently different to necessitate a custom approach to each search.  Although the basic steps remain the same, the content of the steps must be patterned around the uniqueness of your situation.  Specializing in this industry for many years, we have encountered many similar search requirements; however, your organization is not identical to other clients.  Thus, we must plan each search for you as though it is the first time we have conducted a search for that particular type of individual, and thereby we avoid “retreads,” “hand-me-downs,” and “second-best” candidates.</w:t>
      </w:r>
    </w:p>
    <w:p w:rsidR="0036254D" w:rsidRDefault="0036254D" w:rsidP="0036254D">
      <w:pPr>
        <w:tabs>
          <w:tab w:val="left" w:pos="-720"/>
          <w:tab w:val="left" w:pos="0"/>
        </w:tabs>
        <w:suppressAutoHyphens/>
        <w:jc w:val="both"/>
        <w:rPr>
          <w:spacing w:val="-3"/>
        </w:rPr>
      </w:pPr>
    </w:p>
    <w:p w:rsidR="0036254D" w:rsidRPr="00A8109C" w:rsidRDefault="0036254D" w:rsidP="0036254D">
      <w:pPr>
        <w:widowControl w:val="0"/>
        <w:numPr>
          <w:ilvl w:val="0"/>
          <w:numId w:val="6"/>
        </w:numPr>
        <w:tabs>
          <w:tab w:val="left" w:pos="-720"/>
        </w:tabs>
        <w:suppressAutoHyphens/>
        <w:autoSpaceDE w:val="0"/>
        <w:autoSpaceDN w:val="0"/>
        <w:adjustRightInd w:val="0"/>
        <w:spacing w:after="0" w:line="240" w:lineRule="auto"/>
        <w:jc w:val="both"/>
        <w:rPr>
          <w:spacing w:val="-3"/>
        </w:rPr>
      </w:pPr>
      <w:r w:rsidRPr="00627079">
        <w:rPr>
          <w:b/>
          <w:spacing w:val="-3"/>
        </w:rPr>
        <w:t>Position Specification:</w:t>
      </w:r>
    </w:p>
    <w:p w:rsidR="0036254D" w:rsidRDefault="0036254D" w:rsidP="0036254D">
      <w:pPr>
        <w:tabs>
          <w:tab w:val="left" w:pos="-720"/>
          <w:tab w:val="left" w:pos="0"/>
        </w:tabs>
        <w:suppressAutoHyphens/>
        <w:jc w:val="both"/>
        <w:rPr>
          <w:spacing w:val="-3"/>
        </w:rPr>
      </w:pPr>
      <w:r w:rsidRPr="00D51CAA">
        <w:rPr>
          <w:spacing w:val="-3"/>
        </w:rPr>
        <w:t>For feedback to your fellow management involved in the search process, and as a means to communicate our search parameters accurately to the market place, we develop a Position Specification for each search.  This Specification describes your organization generically (to maintain confidentiality and minimize ill will from rejected preliminary candidates), outlines the description of skills and personality traits considered ideal for the situation, and spells out the other requirements/background desired.</w:t>
      </w:r>
    </w:p>
    <w:p w:rsidR="0036254D" w:rsidRDefault="0036254D" w:rsidP="0036254D">
      <w:pPr>
        <w:tabs>
          <w:tab w:val="left" w:pos="-720"/>
        </w:tabs>
        <w:suppressAutoHyphens/>
        <w:jc w:val="both"/>
        <w:rPr>
          <w:spacing w:val="-3"/>
        </w:rPr>
      </w:pPr>
    </w:p>
    <w:p w:rsidR="0036254D" w:rsidRPr="00A8109C" w:rsidRDefault="0036254D" w:rsidP="0036254D">
      <w:pPr>
        <w:widowControl w:val="0"/>
        <w:numPr>
          <w:ilvl w:val="0"/>
          <w:numId w:val="6"/>
        </w:numPr>
        <w:tabs>
          <w:tab w:val="left" w:pos="-720"/>
        </w:tabs>
        <w:suppressAutoHyphens/>
        <w:autoSpaceDE w:val="0"/>
        <w:autoSpaceDN w:val="0"/>
        <w:adjustRightInd w:val="0"/>
        <w:spacing w:after="0" w:line="240" w:lineRule="auto"/>
        <w:jc w:val="both"/>
        <w:rPr>
          <w:spacing w:val="-3"/>
        </w:rPr>
      </w:pPr>
      <w:r w:rsidRPr="00627079">
        <w:rPr>
          <w:b/>
          <w:spacing w:val="-3"/>
        </w:rPr>
        <w:t>Manual &amp; Computerized Research:</w:t>
      </w:r>
    </w:p>
    <w:p w:rsidR="0036254D" w:rsidRDefault="0036254D" w:rsidP="0036254D">
      <w:pPr>
        <w:tabs>
          <w:tab w:val="left" w:pos="-720"/>
          <w:tab w:val="left" w:pos="0"/>
        </w:tabs>
        <w:suppressAutoHyphens/>
        <w:jc w:val="both"/>
        <w:rPr>
          <w:spacing w:val="-3"/>
        </w:rPr>
      </w:pPr>
      <w:r w:rsidRPr="00D51CAA">
        <w:rPr>
          <w:spacing w:val="-3"/>
        </w:rPr>
        <w:t>We carefully identify all possible sources of potential candidates throughout the target industries as well as other industries where qualified candidates may have relocated using transferable skills.  We also identify indirect sources, many of whom we already know from similar prior searches, who may be able to recommend potential candidates and/or help us in attracting hard-to-get candidates.</w:t>
      </w:r>
    </w:p>
    <w:p w:rsidR="0036254D" w:rsidRDefault="0036254D" w:rsidP="0036254D">
      <w:pPr>
        <w:tabs>
          <w:tab w:val="left" w:pos="-720"/>
        </w:tabs>
        <w:suppressAutoHyphens/>
        <w:jc w:val="both"/>
        <w:rPr>
          <w:spacing w:val="-3"/>
        </w:rPr>
      </w:pPr>
    </w:p>
    <w:p w:rsidR="0036254D" w:rsidRDefault="0036254D" w:rsidP="0036254D">
      <w:pPr>
        <w:tabs>
          <w:tab w:val="left" w:pos="-720"/>
        </w:tabs>
        <w:suppressAutoHyphens/>
        <w:jc w:val="both"/>
        <w:rPr>
          <w:spacing w:val="-3"/>
        </w:rPr>
      </w:pPr>
    </w:p>
    <w:p w:rsidR="0036254D" w:rsidRDefault="0036254D" w:rsidP="0036254D">
      <w:pPr>
        <w:tabs>
          <w:tab w:val="left" w:pos="-720"/>
        </w:tabs>
        <w:suppressAutoHyphens/>
        <w:jc w:val="both"/>
        <w:rPr>
          <w:spacing w:val="-3"/>
        </w:rPr>
      </w:pPr>
    </w:p>
    <w:p w:rsidR="0036254D" w:rsidRDefault="0036254D" w:rsidP="0036254D">
      <w:pPr>
        <w:tabs>
          <w:tab w:val="left" w:pos="-720"/>
        </w:tabs>
        <w:suppressAutoHyphens/>
        <w:jc w:val="both"/>
        <w:rPr>
          <w:spacing w:val="-3"/>
        </w:rPr>
      </w:pPr>
    </w:p>
    <w:p w:rsidR="0036254D" w:rsidRPr="00627079" w:rsidRDefault="0036254D" w:rsidP="0036254D">
      <w:pPr>
        <w:widowControl w:val="0"/>
        <w:numPr>
          <w:ilvl w:val="0"/>
          <w:numId w:val="6"/>
        </w:numPr>
        <w:tabs>
          <w:tab w:val="left" w:pos="-720"/>
        </w:tabs>
        <w:suppressAutoHyphens/>
        <w:autoSpaceDE w:val="0"/>
        <w:autoSpaceDN w:val="0"/>
        <w:adjustRightInd w:val="0"/>
        <w:spacing w:after="0" w:line="240" w:lineRule="auto"/>
        <w:jc w:val="both"/>
        <w:rPr>
          <w:spacing w:val="-3"/>
        </w:rPr>
      </w:pPr>
      <w:r w:rsidRPr="00627079">
        <w:rPr>
          <w:b/>
          <w:spacing w:val="-3"/>
        </w:rPr>
        <w:t>Sourcing &amp; Recruiting:</w:t>
      </w:r>
    </w:p>
    <w:p w:rsidR="0036254D" w:rsidRDefault="0036254D" w:rsidP="0036254D">
      <w:pPr>
        <w:tabs>
          <w:tab w:val="left" w:pos="-720"/>
          <w:tab w:val="left" w:pos="0"/>
        </w:tabs>
        <w:suppressAutoHyphens/>
        <w:jc w:val="both"/>
        <w:rPr>
          <w:spacing w:val="-3"/>
        </w:rPr>
      </w:pPr>
      <w:r w:rsidRPr="00D51CAA">
        <w:rPr>
          <w:spacing w:val="-3"/>
        </w:rPr>
        <w:t xml:space="preserve">Recruiting is both an art and a science.  No one can promise a perfect match, yet the best employment </w:t>
      </w:r>
      <w:r>
        <w:rPr>
          <w:spacing w:val="-3"/>
        </w:rPr>
        <w:t>“</w:t>
      </w:r>
      <w:r w:rsidRPr="00D51CAA">
        <w:rPr>
          <w:spacing w:val="-3"/>
        </w:rPr>
        <w:t>marriages</w:t>
      </w:r>
      <w:r>
        <w:rPr>
          <w:spacing w:val="-3"/>
        </w:rPr>
        <w:t>”</w:t>
      </w:r>
      <w:r w:rsidRPr="00D51CAA">
        <w:rPr>
          <w:spacing w:val="-3"/>
        </w:rPr>
        <w:t xml:space="preserve"> start with our ability to identify and recruit the very best candidates and then determine which will fit (and which will not fit) your situation.  Often the best candidates are the most difficult to attract.  Because these preferred candidates are recognized for their superiority, often they are already serving in desirable positions and, thus, they are resistant to leaving.  However, if your organization is truly a good match for any of these preferred candidates; it is incumbent upon us to try a little harder to break down their resistance.</w:t>
      </w:r>
    </w:p>
    <w:p w:rsidR="0036254D" w:rsidRDefault="0036254D" w:rsidP="0036254D">
      <w:pPr>
        <w:tabs>
          <w:tab w:val="left" w:pos="-720"/>
          <w:tab w:val="left" w:pos="0"/>
        </w:tabs>
        <w:suppressAutoHyphens/>
        <w:jc w:val="both"/>
        <w:rPr>
          <w:spacing w:val="-3"/>
        </w:rPr>
      </w:pPr>
    </w:p>
    <w:p w:rsidR="0036254D" w:rsidRPr="00A8109C" w:rsidRDefault="0036254D" w:rsidP="0036254D">
      <w:pPr>
        <w:widowControl w:val="0"/>
        <w:numPr>
          <w:ilvl w:val="0"/>
          <w:numId w:val="6"/>
        </w:numPr>
        <w:tabs>
          <w:tab w:val="left" w:pos="-720"/>
        </w:tabs>
        <w:suppressAutoHyphens/>
        <w:autoSpaceDE w:val="0"/>
        <w:autoSpaceDN w:val="0"/>
        <w:adjustRightInd w:val="0"/>
        <w:spacing w:after="0" w:line="240" w:lineRule="auto"/>
        <w:jc w:val="both"/>
        <w:rPr>
          <w:spacing w:val="-3"/>
        </w:rPr>
      </w:pPr>
      <w:r w:rsidRPr="00627079">
        <w:rPr>
          <w:b/>
          <w:spacing w:val="-3"/>
        </w:rPr>
        <w:t>Interview Screening:</w:t>
      </w:r>
    </w:p>
    <w:p w:rsidR="0036254D" w:rsidRDefault="0036254D" w:rsidP="0036254D">
      <w:pPr>
        <w:tabs>
          <w:tab w:val="left" w:pos="-720"/>
          <w:tab w:val="left" w:pos="0"/>
        </w:tabs>
        <w:suppressAutoHyphens/>
        <w:jc w:val="both"/>
        <w:rPr>
          <w:spacing w:val="-3"/>
        </w:rPr>
      </w:pPr>
      <w:r w:rsidRPr="00D51CAA">
        <w:rPr>
          <w:spacing w:val="-3"/>
        </w:rPr>
        <w:t>Generally we may contact several hundred individuals who might be candidates or sources of candidates.  From this larger group, we might telephone interview as many as 40 potential candidates and later have face-to-face interviews with up to 12 of the favorites.  Usually we select a panel of three or four of the best-matched candidates for you to interview in person.</w:t>
      </w:r>
    </w:p>
    <w:p w:rsidR="0036254D" w:rsidRDefault="0036254D" w:rsidP="0036254D">
      <w:pPr>
        <w:tabs>
          <w:tab w:val="left" w:pos="-720"/>
        </w:tabs>
        <w:suppressAutoHyphens/>
        <w:jc w:val="both"/>
        <w:rPr>
          <w:spacing w:val="-3"/>
        </w:rPr>
      </w:pPr>
    </w:p>
    <w:p w:rsidR="0036254D" w:rsidRPr="00A8109C" w:rsidRDefault="0036254D" w:rsidP="0036254D">
      <w:pPr>
        <w:widowControl w:val="0"/>
        <w:numPr>
          <w:ilvl w:val="0"/>
          <w:numId w:val="6"/>
        </w:numPr>
        <w:tabs>
          <w:tab w:val="left" w:pos="-720"/>
        </w:tabs>
        <w:suppressAutoHyphens/>
        <w:autoSpaceDE w:val="0"/>
        <w:autoSpaceDN w:val="0"/>
        <w:adjustRightInd w:val="0"/>
        <w:spacing w:after="0" w:line="240" w:lineRule="auto"/>
        <w:jc w:val="both"/>
        <w:rPr>
          <w:spacing w:val="-3"/>
        </w:rPr>
      </w:pPr>
      <w:r w:rsidRPr="00627079">
        <w:rPr>
          <w:b/>
          <w:spacing w:val="-3"/>
        </w:rPr>
        <w:t>Candidate Dossiers:</w:t>
      </w:r>
    </w:p>
    <w:p w:rsidR="0036254D" w:rsidRDefault="0036254D" w:rsidP="0036254D">
      <w:pPr>
        <w:tabs>
          <w:tab w:val="left" w:pos="-720"/>
          <w:tab w:val="left" w:pos="0"/>
        </w:tabs>
        <w:suppressAutoHyphens/>
        <w:jc w:val="both"/>
        <w:rPr>
          <w:spacing w:val="-3"/>
        </w:rPr>
      </w:pPr>
      <w:r w:rsidRPr="00D51CAA">
        <w:rPr>
          <w:spacing w:val="-3"/>
        </w:rPr>
        <w:t>Before the semi-final candidates are presented to you, we prepare a written dossier on each semi-finalist, which includes his or her employment background, personal data, plus our assessment of the strengths and weaknesses of the candidate relative to your requirements.  Due to government regulations protecting the privacy of individuals and because the semi-finalists are often sensitive about confidentiality, we submit these dossiers to you with the express commitment from you that such information will be maintained in strict confidence and limited only to those members of your management team who have a legitimate involvement in the search process.</w:t>
      </w:r>
    </w:p>
    <w:p w:rsidR="0036254D" w:rsidRDefault="0036254D" w:rsidP="0036254D">
      <w:pPr>
        <w:tabs>
          <w:tab w:val="left" w:pos="-720"/>
        </w:tabs>
        <w:suppressAutoHyphens/>
        <w:jc w:val="both"/>
        <w:rPr>
          <w:spacing w:val="-3"/>
        </w:rPr>
      </w:pPr>
    </w:p>
    <w:p w:rsidR="0036254D" w:rsidRPr="00A8109C" w:rsidRDefault="0036254D" w:rsidP="0036254D">
      <w:pPr>
        <w:widowControl w:val="0"/>
        <w:numPr>
          <w:ilvl w:val="0"/>
          <w:numId w:val="6"/>
        </w:numPr>
        <w:tabs>
          <w:tab w:val="left" w:pos="-720"/>
        </w:tabs>
        <w:suppressAutoHyphens/>
        <w:autoSpaceDE w:val="0"/>
        <w:autoSpaceDN w:val="0"/>
        <w:adjustRightInd w:val="0"/>
        <w:spacing w:after="0" w:line="240" w:lineRule="auto"/>
        <w:jc w:val="both"/>
        <w:rPr>
          <w:spacing w:val="-3"/>
        </w:rPr>
      </w:pPr>
      <w:r w:rsidRPr="00627079">
        <w:rPr>
          <w:b/>
          <w:spacing w:val="-3"/>
        </w:rPr>
        <w:t>Client Interviews:</w:t>
      </w:r>
    </w:p>
    <w:p w:rsidR="0036254D" w:rsidRDefault="0036254D" w:rsidP="0036254D">
      <w:pPr>
        <w:tabs>
          <w:tab w:val="left" w:pos="-720"/>
          <w:tab w:val="left" w:pos="0"/>
        </w:tabs>
        <w:suppressAutoHyphens/>
        <w:jc w:val="both"/>
        <w:rPr>
          <w:spacing w:val="-3"/>
        </w:rPr>
      </w:pPr>
      <w:r w:rsidRPr="00D51CAA">
        <w:rPr>
          <w:spacing w:val="-3"/>
        </w:rPr>
        <w:t xml:space="preserve">After you have reviewed the dossier on each semi-final candidate, we will schedule a face-to-face interview for each person to meet with you at your offices or elsewhere, if that is your preference.  For candidates who are sensitive about confidentiality, the venue of your meeting should be private and not conspicuous to outsiders that the meeting is an </w:t>
      </w:r>
      <w:r>
        <w:rPr>
          <w:spacing w:val="-3"/>
        </w:rPr>
        <w:t>“</w:t>
      </w:r>
      <w:r w:rsidRPr="00D51CAA">
        <w:rPr>
          <w:spacing w:val="-3"/>
        </w:rPr>
        <w:t>interview.</w:t>
      </w:r>
      <w:r>
        <w:rPr>
          <w:spacing w:val="-3"/>
        </w:rPr>
        <w:t>”</w:t>
      </w:r>
      <w:r w:rsidRPr="00D51CAA">
        <w:rPr>
          <w:spacing w:val="-3"/>
        </w:rPr>
        <w:t xml:space="preserve">  Also, because the favorite candidate(s) may be resistant to leaving their current job, we encourage your interview team to maintain a </w:t>
      </w:r>
      <w:r>
        <w:rPr>
          <w:spacing w:val="-3"/>
        </w:rPr>
        <w:t>“</w:t>
      </w:r>
      <w:r w:rsidRPr="00D51CAA">
        <w:rPr>
          <w:spacing w:val="-3"/>
        </w:rPr>
        <w:t>selling mode</w:t>
      </w:r>
      <w:r>
        <w:rPr>
          <w:spacing w:val="-3"/>
        </w:rPr>
        <w:t>”</w:t>
      </w:r>
      <w:r w:rsidRPr="00D51CAA">
        <w:rPr>
          <w:spacing w:val="-3"/>
        </w:rPr>
        <w:t xml:space="preserve"> while conducting the interviews.  If you prefer, we can also be present during any or all of your interviews.</w:t>
      </w:r>
    </w:p>
    <w:p w:rsidR="009B7D46" w:rsidRDefault="009B7D46">
      <w:pPr>
        <w:spacing w:line="276" w:lineRule="auto"/>
        <w:rPr>
          <w:spacing w:val="-3"/>
        </w:rPr>
      </w:pPr>
      <w:r>
        <w:rPr>
          <w:spacing w:val="-3"/>
        </w:rPr>
        <w:br w:type="page"/>
      </w:r>
    </w:p>
    <w:p w:rsidR="0036254D" w:rsidRPr="00A8109C" w:rsidRDefault="0036254D" w:rsidP="0036254D">
      <w:pPr>
        <w:widowControl w:val="0"/>
        <w:numPr>
          <w:ilvl w:val="0"/>
          <w:numId w:val="6"/>
        </w:numPr>
        <w:tabs>
          <w:tab w:val="left" w:pos="-720"/>
        </w:tabs>
        <w:suppressAutoHyphens/>
        <w:autoSpaceDE w:val="0"/>
        <w:autoSpaceDN w:val="0"/>
        <w:adjustRightInd w:val="0"/>
        <w:spacing w:after="0" w:line="240" w:lineRule="auto"/>
        <w:jc w:val="both"/>
        <w:rPr>
          <w:spacing w:val="-3"/>
        </w:rPr>
      </w:pPr>
      <w:r w:rsidRPr="00627079">
        <w:rPr>
          <w:b/>
          <w:spacing w:val="-3"/>
        </w:rPr>
        <w:lastRenderedPageBreak/>
        <w:t>Reference Checking:</w:t>
      </w:r>
    </w:p>
    <w:p w:rsidR="0036254D" w:rsidRDefault="0036254D" w:rsidP="0036254D">
      <w:pPr>
        <w:tabs>
          <w:tab w:val="left" w:pos="-720"/>
          <w:tab w:val="left" w:pos="0"/>
        </w:tabs>
        <w:suppressAutoHyphens/>
        <w:jc w:val="both"/>
        <w:rPr>
          <w:spacing w:val="-3"/>
        </w:rPr>
      </w:pPr>
      <w:r w:rsidRPr="00D51CAA">
        <w:rPr>
          <w:spacing w:val="-3"/>
        </w:rPr>
        <w:t xml:space="preserve">Again, because of increasing governmental protection of individual rights to privacy, we are precluded from thoroughly referencing candidates until </w:t>
      </w:r>
      <w:r w:rsidRPr="001E56A8">
        <w:rPr>
          <w:spacing w:val="-3"/>
        </w:rPr>
        <w:t>after</w:t>
      </w:r>
      <w:r w:rsidRPr="00D51CAA">
        <w:rPr>
          <w:spacing w:val="-3"/>
        </w:rPr>
        <w:t xml:space="preserve"> they have met with you and are sufficiently interested in your situation that they are willing to run the risk of a </w:t>
      </w:r>
      <w:r>
        <w:rPr>
          <w:spacing w:val="-3"/>
        </w:rPr>
        <w:t>“</w:t>
      </w:r>
      <w:r w:rsidRPr="00D51CAA">
        <w:rPr>
          <w:spacing w:val="-3"/>
        </w:rPr>
        <w:t>leak.”  We strive to maintain complete confidentiality; however, reference checking does entail some risk of leaks by the individuals contacted as references.  Usually this thorough reference checking is done on your most favorite candidate only.</w:t>
      </w:r>
    </w:p>
    <w:p w:rsidR="0036254D" w:rsidRDefault="0036254D" w:rsidP="0036254D">
      <w:pPr>
        <w:tabs>
          <w:tab w:val="left" w:pos="-720"/>
          <w:tab w:val="left" w:pos="0"/>
        </w:tabs>
        <w:suppressAutoHyphens/>
        <w:jc w:val="both"/>
        <w:rPr>
          <w:spacing w:val="-3"/>
        </w:rPr>
      </w:pPr>
      <w:r w:rsidRPr="00D51CAA">
        <w:rPr>
          <w:spacing w:val="-3"/>
        </w:rPr>
        <w:t>Once we have the express permission from a candidate to conduct thorough reference checks, we identify multiple individuals (to validate patterns) in varietal relationships to the candidate (some individuals relate differently to superiors, than to subordinates, peers, etc.).  We will solicit multiple names of references in each of the following categories:         (1) former bosses,   (2) former peers,   (3) former subordinates, (4) former customers, and (5) former vendors.  We will avoid calling the candidate</w:t>
      </w:r>
      <w:r>
        <w:rPr>
          <w:spacing w:val="-3"/>
        </w:rPr>
        <w:t>’</w:t>
      </w:r>
      <w:r w:rsidRPr="00D51CAA">
        <w:rPr>
          <w:spacing w:val="-3"/>
        </w:rPr>
        <w:t xml:space="preserve">s </w:t>
      </w:r>
      <w:r>
        <w:rPr>
          <w:spacing w:val="-3"/>
        </w:rPr>
        <w:t>“</w:t>
      </w:r>
      <w:r w:rsidRPr="00D51CAA">
        <w:rPr>
          <w:spacing w:val="-3"/>
        </w:rPr>
        <w:t>friends and neighbors</w:t>
      </w:r>
      <w:r>
        <w:rPr>
          <w:spacing w:val="-3"/>
        </w:rPr>
        <w:t>”</w:t>
      </w:r>
      <w:r w:rsidRPr="00D51CAA">
        <w:rPr>
          <w:spacing w:val="-3"/>
        </w:rPr>
        <w:t xml:space="preserve"> list because of biased or irrelevant perspectives from such references.</w:t>
      </w:r>
    </w:p>
    <w:p w:rsidR="0036254D" w:rsidRDefault="0036254D" w:rsidP="0036254D">
      <w:pPr>
        <w:tabs>
          <w:tab w:val="left" w:pos="-720"/>
          <w:tab w:val="left" w:pos="0"/>
        </w:tabs>
        <w:suppressAutoHyphens/>
        <w:jc w:val="both"/>
        <w:rPr>
          <w:spacing w:val="-3"/>
        </w:rPr>
      </w:pPr>
      <w:r w:rsidRPr="001E56A8">
        <w:rPr>
          <w:spacing w:val="-3"/>
        </w:rPr>
        <w:t>Before</w:t>
      </w:r>
      <w:r w:rsidRPr="00D51CAA">
        <w:rPr>
          <w:spacing w:val="-3"/>
        </w:rPr>
        <w:t xml:space="preserve"> you extend an offer of employment, the results of our reference checking may include information that will help you in validating compatibility to your organization.  Additionally, the reference checking results may identify information which might be helpful to you </w:t>
      </w:r>
      <w:r w:rsidRPr="001E56A8">
        <w:rPr>
          <w:spacing w:val="-3"/>
        </w:rPr>
        <w:t>after</w:t>
      </w:r>
      <w:r w:rsidRPr="00D51CAA">
        <w:rPr>
          <w:spacing w:val="-3"/>
        </w:rPr>
        <w:t xml:space="preserve"> a candidate is invited to join your organization, vis-à-vis, identifying areas of secondary weakness or variance in management style, which although not disqualifying, may still require awareness and discreet surveillance.</w:t>
      </w:r>
    </w:p>
    <w:p w:rsidR="0036254D" w:rsidRDefault="0036254D" w:rsidP="0036254D">
      <w:pPr>
        <w:tabs>
          <w:tab w:val="left" w:pos="-720"/>
          <w:tab w:val="left" w:pos="0"/>
        </w:tabs>
        <w:suppressAutoHyphens/>
        <w:ind w:left="720" w:hanging="720"/>
        <w:jc w:val="both"/>
        <w:rPr>
          <w:spacing w:val="-3"/>
        </w:rPr>
      </w:pPr>
    </w:p>
    <w:p w:rsidR="0036254D" w:rsidRPr="002C0CA0" w:rsidRDefault="0036254D" w:rsidP="0036254D">
      <w:pPr>
        <w:widowControl w:val="0"/>
        <w:numPr>
          <w:ilvl w:val="0"/>
          <w:numId w:val="6"/>
        </w:numPr>
        <w:tabs>
          <w:tab w:val="left" w:pos="-720"/>
        </w:tabs>
        <w:suppressAutoHyphens/>
        <w:autoSpaceDE w:val="0"/>
        <w:autoSpaceDN w:val="0"/>
        <w:adjustRightInd w:val="0"/>
        <w:spacing w:after="0" w:line="240" w:lineRule="auto"/>
        <w:jc w:val="both"/>
        <w:rPr>
          <w:spacing w:val="-3"/>
        </w:rPr>
      </w:pPr>
      <w:r w:rsidRPr="00627079">
        <w:rPr>
          <w:b/>
          <w:spacing w:val="-3"/>
        </w:rPr>
        <w:t>Offer &amp; Negotiations:</w:t>
      </w:r>
    </w:p>
    <w:p w:rsidR="0036254D" w:rsidRDefault="0036254D" w:rsidP="0036254D">
      <w:pPr>
        <w:tabs>
          <w:tab w:val="left" w:pos="-720"/>
          <w:tab w:val="left" w:pos="0"/>
        </w:tabs>
        <w:suppressAutoHyphens/>
        <w:jc w:val="both"/>
        <w:rPr>
          <w:spacing w:val="-3"/>
        </w:rPr>
      </w:pPr>
      <w:r w:rsidRPr="00D51CAA">
        <w:rPr>
          <w:spacing w:val="-3"/>
        </w:rPr>
        <w:t xml:space="preserve">On more than a few occasions, we have seen perfectly doable transactions fall apart because both sides failed to discover areas of mutual agreement.  For instance, often organizations will offer an unacceptably low point of the compensation range—a range that includes a higher amount that might have been acceptable to the candidate.  Likewise, the candidate often does just the reverse:  he or she asks for the high side of his or her desired compensation range, at a point which is too high for the company to afford, and yet a lower amount might have been mutually acceptable.  Part of our job is to help both sides identify mutually acceptable ranges </w:t>
      </w:r>
      <w:r w:rsidRPr="001E56A8">
        <w:rPr>
          <w:spacing w:val="-3"/>
        </w:rPr>
        <w:t>before</w:t>
      </w:r>
      <w:r w:rsidRPr="00D51CAA">
        <w:rPr>
          <w:spacing w:val="-3"/>
        </w:rPr>
        <w:t xml:space="preserve"> either side offends the other with an unacceptable figure.</w:t>
      </w:r>
    </w:p>
    <w:p w:rsidR="0036254D" w:rsidRDefault="0036254D" w:rsidP="0036254D">
      <w:pPr>
        <w:tabs>
          <w:tab w:val="left" w:pos="-720"/>
          <w:tab w:val="left" w:pos="0"/>
        </w:tabs>
        <w:suppressAutoHyphens/>
        <w:jc w:val="both"/>
        <w:rPr>
          <w:spacing w:val="-3"/>
        </w:rPr>
      </w:pPr>
      <w:r w:rsidRPr="00D51CAA">
        <w:rPr>
          <w:spacing w:val="-3"/>
        </w:rPr>
        <w:t>Because we do this for a living, we are generally more familiar with the recruiting process than either party.  We may have seen patterns of behavior and/or alternative solutions that have not yet been discovered or seen by your company or by the candidate.  When either party is at an impasse, sometimes we can break the deadlock with a creative solution that is more suitable to both parties.  Such solutions cover a spectrum of choices, some objective and some subjective.</w:t>
      </w:r>
    </w:p>
    <w:p w:rsidR="00965F9F" w:rsidRDefault="00965F9F" w:rsidP="0036254D">
      <w:pPr>
        <w:tabs>
          <w:tab w:val="left" w:pos="-720"/>
          <w:tab w:val="left" w:pos="0"/>
        </w:tabs>
        <w:suppressAutoHyphens/>
        <w:jc w:val="both"/>
        <w:rPr>
          <w:spacing w:val="-3"/>
        </w:rPr>
      </w:pPr>
    </w:p>
    <w:p w:rsidR="0036254D" w:rsidRPr="002C0CA0" w:rsidRDefault="0036254D" w:rsidP="0036254D">
      <w:pPr>
        <w:widowControl w:val="0"/>
        <w:numPr>
          <w:ilvl w:val="0"/>
          <w:numId w:val="6"/>
        </w:numPr>
        <w:tabs>
          <w:tab w:val="left" w:pos="-720"/>
        </w:tabs>
        <w:suppressAutoHyphens/>
        <w:autoSpaceDE w:val="0"/>
        <w:autoSpaceDN w:val="0"/>
        <w:adjustRightInd w:val="0"/>
        <w:spacing w:after="0" w:line="240" w:lineRule="auto"/>
        <w:jc w:val="both"/>
        <w:rPr>
          <w:spacing w:val="-3"/>
        </w:rPr>
      </w:pPr>
      <w:r w:rsidRPr="00627079">
        <w:rPr>
          <w:b/>
          <w:spacing w:val="-3"/>
        </w:rPr>
        <w:t>Post-Hire Follow Up (Optional):</w:t>
      </w:r>
    </w:p>
    <w:p w:rsidR="0036254D" w:rsidRDefault="0036254D" w:rsidP="0036254D">
      <w:pPr>
        <w:tabs>
          <w:tab w:val="left" w:pos="-720"/>
          <w:tab w:val="left" w:pos="0"/>
        </w:tabs>
        <w:suppressAutoHyphens/>
        <w:jc w:val="both"/>
        <w:rPr>
          <w:spacing w:val="-3"/>
        </w:rPr>
      </w:pPr>
      <w:r w:rsidRPr="00D51CAA">
        <w:rPr>
          <w:spacing w:val="-3"/>
        </w:rPr>
        <w:t xml:space="preserve">A new employment </w:t>
      </w:r>
      <w:r>
        <w:rPr>
          <w:spacing w:val="-3"/>
        </w:rPr>
        <w:t>“</w:t>
      </w:r>
      <w:r w:rsidRPr="00D51CAA">
        <w:rPr>
          <w:spacing w:val="-3"/>
        </w:rPr>
        <w:t>marriage</w:t>
      </w:r>
      <w:r>
        <w:rPr>
          <w:spacing w:val="-3"/>
        </w:rPr>
        <w:t>”</w:t>
      </w:r>
      <w:r w:rsidRPr="00D51CAA">
        <w:rPr>
          <w:spacing w:val="-3"/>
        </w:rPr>
        <w:t xml:space="preserve"> includes a startup period that is analogous to a regular marriage</w:t>
      </w:r>
      <w:r>
        <w:rPr>
          <w:spacing w:val="-3"/>
        </w:rPr>
        <w:t>’</w:t>
      </w:r>
      <w:r w:rsidRPr="00D51CAA">
        <w:rPr>
          <w:spacing w:val="-3"/>
        </w:rPr>
        <w:t xml:space="preserve">s honeymoon.  After the employment </w:t>
      </w:r>
      <w:r>
        <w:rPr>
          <w:spacing w:val="-3"/>
        </w:rPr>
        <w:t>“</w:t>
      </w:r>
      <w:r w:rsidRPr="00D51CAA">
        <w:rPr>
          <w:spacing w:val="-3"/>
        </w:rPr>
        <w:t>honeymoon,</w:t>
      </w:r>
      <w:r>
        <w:rPr>
          <w:spacing w:val="-3"/>
        </w:rPr>
        <w:t>”</w:t>
      </w:r>
      <w:r w:rsidRPr="00D51CAA">
        <w:rPr>
          <w:spacing w:val="-3"/>
        </w:rPr>
        <w:t xml:space="preserve"> you may encounter minor adjustments of personality and style, which if </w:t>
      </w:r>
      <w:r w:rsidRPr="00D51CAA">
        <w:rPr>
          <w:spacing w:val="-3"/>
        </w:rPr>
        <w:lastRenderedPageBreak/>
        <w:t xml:space="preserve">properly managed can be harmoniously transcended, but if </w:t>
      </w:r>
      <w:proofErr w:type="spellStart"/>
      <w:r w:rsidRPr="00D51CAA">
        <w:rPr>
          <w:spacing w:val="-3"/>
        </w:rPr>
        <w:t>mis</w:t>
      </w:r>
      <w:proofErr w:type="spellEnd"/>
      <w:r w:rsidRPr="00D51CAA">
        <w:rPr>
          <w:spacing w:val="-3"/>
        </w:rPr>
        <w:t>-managed or not noticed, can fester into less harmonious results.</w:t>
      </w:r>
    </w:p>
    <w:p w:rsidR="0036254D" w:rsidRDefault="0036254D" w:rsidP="0036254D">
      <w:pPr>
        <w:tabs>
          <w:tab w:val="left" w:pos="-720"/>
          <w:tab w:val="left" w:pos="0"/>
        </w:tabs>
        <w:suppressAutoHyphens/>
        <w:jc w:val="both"/>
        <w:rPr>
          <w:spacing w:val="-3"/>
        </w:rPr>
      </w:pPr>
      <w:r w:rsidRPr="00D51CAA">
        <w:rPr>
          <w:spacing w:val="-3"/>
        </w:rPr>
        <w:t>Because we are usually perceived as a neutral and trusted party to the relationship, the new employee may confide in us when he or she has a problem.  Alternatively, at your request, we can use the same neutrality and trust to communicate your concerns to the new employee before a correctable problem escalates detrimentally.</w:t>
      </w:r>
    </w:p>
    <w:p w:rsidR="0036254D" w:rsidRDefault="0036254D" w:rsidP="0036254D">
      <w:pPr>
        <w:tabs>
          <w:tab w:val="left" w:pos="-720"/>
        </w:tabs>
        <w:suppressAutoHyphens/>
        <w:jc w:val="both"/>
        <w:rPr>
          <w:spacing w:val="-3"/>
        </w:rPr>
      </w:pPr>
    </w:p>
    <w:p w:rsidR="0036254D" w:rsidRPr="00965F9F" w:rsidRDefault="00965F9F" w:rsidP="0036254D">
      <w:pPr>
        <w:tabs>
          <w:tab w:val="left" w:pos="-720"/>
        </w:tabs>
        <w:suppressAutoHyphens/>
        <w:jc w:val="both"/>
        <w:rPr>
          <w:rStyle w:val="IntenseEmphasis"/>
        </w:rPr>
      </w:pPr>
      <w:r>
        <w:rPr>
          <w:rStyle w:val="IntenseEmphasis"/>
        </w:rPr>
        <w:t>Fees a</w:t>
      </w:r>
      <w:r w:rsidRPr="00965F9F">
        <w:rPr>
          <w:rStyle w:val="IntenseEmphasis"/>
        </w:rPr>
        <w:t xml:space="preserve">nd Terms </w:t>
      </w:r>
    </w:p>
    <w:p w:rsidR="0036254D" w:rsidRDefault="0036254D" w:rsidP="0036254D">
      <w:pPr>
        <w:tabs>
          <w:tab w:val="left" w:pos="-720"/>
        </w:tabs>
        <w:suppressAutoHyphens/>
        <w:jc w:val="both"/>
        <w:rPr>
          <w:spacing w:val="-3"/>
        </w:rPr>
      </w:pPr>
      <w:r w:rsidRPr="00D51CAA">
        <w:rPr>
          <w:spacing w:val="-3"/>
        </w:rPr>
        <w:t>As a retained executive search firm, our clients hire us to evaluate the logical choices of candidates (pre-existing candidates and additional candidates whom we generally identify).  We are paid for our professional time and expertise to objectively evaluate both the competence and compatibility of the candidates.  To maintain objectivity, our fees are not based on making a placement, but rather they are based on the thoroughness and quality of our researching, sourcing, recruiting, and evaluating of appropriate candidates.</w:t>
      </w:r>
    </w:p>
    <w:p w:rsidR="0036254D" w:rsidRDefault="0036254D" w:rsidP="0036254D">
      <w:pPr>
        <w:tabs>
          <w:tab w:val="left" w:pos="-720"/>
        </w:tabs>
        <w:suppressAutoHyphens/>
        <w:jc w:val="both"/>
        <w:rPr>
          <w:spacing w:val="-3"/>
        </w:rPr>
      </w:pPr>
      <w:r w:rsidRPr="00D51CAA">
        <w:rPr>
          <w:spacing w:val="-3"/>
        </w:rPr>
        <w:t xml:space="preserve">Our professional fee is one-third (1/3) of cash or cash equivalent compensation plus out-of-pocket expenses, invoiced in three </w:t>
      </w:r>
      <w:r>
        <w:rPr>
          <w:spacing w:val="-3"/>
        </w:rPr>
        <w:t xml:space="preserve">equal </w:t>
      </w:r>
      <w:r w:rsidRPr="00D51CAA">
        <w:rPr>
          <w:spacing w:val="-3"/>
        </w:rPr>
        <w:t>installments initiated by a written confirmation letter.  An additional invoice would be rendered at the completion of the engagement to reflect any adjustment should you elect to hire the final candidate(s) at a higher salary level than that originally estimated.  Additional hires of finalists for other positions (part-time or full-time, as employees or independent contractors) will also be invoiced on the same terms &amp; conditions as this proposal.  Although the finalist will be paid in Pounds Sterling, we will invoice you in U.S. Dollars.</w:t>
      </w:r>
    </w:p>
    <w:p w:rsidR="0036254D" w:rsidRDefault="0036254D" w:rsidP="0036254D">
      <w:pPr>
        <w:tabs>
          <w:tab w:val="left" w:pos="-720"/>
        </w:tabs>
        <w:suppressAutoHyphens/>
        <w:jc w:val="both"/>
        <w:rPr>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5"/>
        <w:gridCol w:w="1915"/>
        <w:gridCol w:w="1915"/>
        <w:gridCol w:w="1915"/>
        <w:gridCol w:w="1916"/>
      </w:tblGrid>
      <w:tr w:rsidR="0036254D" w:rsidRPr="006603F4" w:rsidTr="00881754">
        <w:tc>
          <w:tcPr>
            <w:tcW w:w="1915" w:type="dxa"/>
            <w:shd w:val="clear" w:color="auto" w:fill="F4F4EF" w:themeFill="background2" w:themeFillTint="33"/>
          </w:tcPr>
          <w:p w:rsidR="0036254D" w:rsidRPr="006603F4" w:rsidRDefault="0036254D" w:rsidP="00881754">
            <w:pPr>
              <w:tabs>
                <w:tab w:val="left" w:pos="-720"/>
              </w:tabs>
              <w:suppressAutoHyphens/>
              <w:jc w:val="center"/>
              <w:rPr>
                <w:b/>
                <w:spacing w:val="-3"/>
              </w:rPr>
            </w:pPr>
            <w:r w:rsidRPr="006603F4">
              <w:rPr>
                <w:b/>
                <w:spacing w:val="-3"/>
              </w:rPr>
              <w:t>Engagement 1952</w:t>
            </w:r>
          </w:p>
        </w:tc>
        <w:tc>
          <w:tcPr>
            <w:tcW w:w="1915" w:type="dxa"/>
            <w:shd w:val="clear" w:color="auto" w:fill="F4F4EF" w:themeFill="background2" w:themeFillTint="33"/>
          </w:tcPr>
          <w:p w:rsidR="0036254D" w:rsidRPr="006603F4" w:rsidRDefault="0036254D" w:rsidP="00881754">
            <w:pPr>
              <w:tabs>
                <w:tab w:val="left" w:pos="-720"/>
              </w:tabs>
              <w:suppressAutoHyphens/>
              <w:jc w:val="center"/>
              <w:rPr>
                <w:b/>
                <w:spacing w:val="-3"/>
              </w:rPr>
            </w:pPr>
            <w:r w:rsidRPr="006603F4">
              <w:rPr>
                <w:b/>
                <w:spacing w:val="-3"/>
              </w:rPr>
              <w:t>Cash Compensation</w:t>
            </w:r>
          </w:p>
        </w:tc>
        <w:tc>
          <w:tcPr>
            <w:tcW w:w="1915" w:type="dxa"/>
            <w:shd w:val="clear" w:color="auto" w:fill="F4F4EF" w:themeFill="background2" w:themeFillTint="33"/>
          </w:tcPr>
          <w:p w:rsidR="0036254D" w:rsidRPr="006603F4" w:rsidRDefault="0036254D" w:rsidP="00881754">
            <w:pPr>
              <w:tabs>
                <w:tab w:val="left" w:pos="-720"/>
              </w:tabs>
              <w:suppressAutoHyphens/>
              <w:jc w:val="center"/>
              <w:rPr>
                <w:b/>
                <w:spacing w:val="-3"/>
              </w:rPr>
            </w:pPr>
            <w:r w:rsidRPr="006603F4">
              <w:rPr>
                <w:b/>
                <w:spacing w:val="-3"/>
              </w:rPr>
              <w:t>Estimated Professional Fee</w:t>
            </w:r>
          </w:p>
        </w:tc>
        <w:tc>
          <w:tcPr>
            <w:tcW w:w="1915" w:type="dxa"/>
            <w:shd w:val="clear" w:color="auto" w:fill="F4F4EF" w:themeFill="background2" w:themeFillTint="33"/>
          </w:tcPr>
          <w:p w:rsidR="0036254D" w:rsidRPr="006603F4" w:rsidRDefault="0036254D" w:rsidP="00881754">
            <w:pPr>
              <w:tabs>
                <w:tab w:val="left" w:pos="-720"/>
              </w:tabs>
              <w:suppressAutoHyphens/>
              <w:jc w:val="center"/>
              <w:rPr>
                <w:b/>
                <w:spacing w:val="-3"/>
              </w:rPr>
            </w:pPr>
            <w:r w:rsidRPr="006603F4">
              <w:rPr>
                <w:b/>
                <w:spacing w:val="-3"/>
              </w:rPr>
              <w:t xml:space="preserve">Initial </w:t>
            </w:r>
            <w:r>
              <w:rPr>
                <w:b/>
                <w:spacing w:val="-3"/>
              </w:rPr>
              <w:t xml:space="preserve">Fee </w:t>
            </w:r>
            <w:r w:rsidRPr="006603F4">
              <w:rPr>
                <w:b/>
                <w:spacing w:val="-3"/>
              </w:rPr>
              <w:t xml:space="preserve">Installment </w:t>
            </w:r>
          </w:p>
        </w:tc>
        <w:tc>
          <w:tcPr>
            <w:tcW w:w="1916" w:type="dxa"/>
            <w:shd w:val="clear" w:color="auto" w:fill="F4F4EF" w:themeFill="background2" w:themeFillTint="33"/>
          </w:tcPr>
          <w:p w:rsidR="0036254D" w:rsidRPr="006603F4" w:rsidRDefault="0036254D" w:rsidP="00881754">
            <w:pPr>
              <w:tabs>
                <w:tab w:val="left" w:pos="-720"/>
              </w:tabs>
              <w:suppressAutoHyphens/>
              <w:jc w:val="center"/>
              <w:rPr>
                <w:b/>
                <w:spacing w:val="-3"/>
              </w:rPr>
            </w:pPr>
            <w:r w:rsidRPr="006603F4">
              <w:rPr>
                <w:b/>
                <w:spacing w:val="-3"/>
              </w:rPr>
              <w:t>Subsequent Installments (2)</w:t>
            </w:r>
          </w:p>
        </w:tc>
      </w:tr>
      <w:tr w:rsidR="0036254D" w:rsidRPr="00D51CAA" w:rsidTr="00881754">
        <w:tc>
          <w:tcPr>
            <w:tcW w:w="1915" w:type="dxa"/>
          </w:tcPr>
          <w:p w:rsidR="0036254D" w:rsidRDefault="0036254D" w:rsidP="00881754">
            <w:pPr>
              <w:tabs>
                <w:tab w:val="left" w:pos="-720"/>
              </w:tabs>
              <w:suppressAutoHyphens/>
              <w:jc w:val="both"/>
              <w:rPr>
                <w:spacing w:val="-3"/>
              </w:rPr>
            </w:pPr>
            <w:r w:rsidRPr="00D51CAA">
              <w:rPr>
                <w:spacing w:val="-3"/>
              </w:rPr>
              <w:t xml:space="preserve">UK </w:t>
            </w:r>
            <w:proofErr w:type="spellStart"/>
            <w:r w:rsidRPr="00D51CAA">
              <w:rPr>
                <w:spacing w:val="-3"/>
              </w:rPr>
              <w:t>Mng</w:t>
            </w:r>
            <w:proofErr w:type="spellEnd"/>
            <w:r w:rsidRPr="00D51CAA">
              <w:rPr>
                <w:spacing w:val="-3"/>
              </w:rPr>
              <w:t>. Dir.</w:t>
            </w:r>
          </w:p>
        </w:tc>
        <w:tc>
          <w:tcPr>
            <w:tcW w:w="1915" w:type="dxa"/>
          </w:tcPr>
          <w:p w:rsidR="0036254D" w:rsidRDefault="0036254D" w:rsidP="00881754">
            <w:pPr>
              <w:tabs>
                <w:tab w:val="left" w:pos="-720"/>
              </w:tabs>
              <w:suppressAutoHyphens/>
              <w:jc w:val="both"/>
              <w:rPr>
                <w:spacing w:val="-3"/>
              </w:rPr>
            </w:pPr>
            <w:r w:rsidRPr="00D51CAA">
              <w:rPr>
                <w:spacing w:val="-3"/>
              </w:rPr>
              <w:t>Est. $210,000 USD</w:t>
            </w:r>
          </w:p>
        </w:tc>
        <w:tc>
          <w:tcPr>
            <w:tcW w:w="1915" w:type="dxa"/>
          </w:tcPr>
          <w:p w:rsidR="0036254D" w:rsidRDefault="0036254D" w:rsidP="00881754">
            <w:pPr>
              <w:tabs>
                <w:tab w:val="left" w:pos="-720"/>
              </w:tabs>
              <w:suppressAutoHyphens/>
              <w:jc w:val="both"/>
              <w:rPr>
                <w:spacing w:val="-3"/>
              </w:rPr>
            </w:pPr>
            <w:r w:rsidRPr="00D51CAA">
              <w:rPr>
                <w:spacing w:val="-3"/>
              </w:rPr>
              <w:t>$70,000 USD</w:t>
            </w:r>
          </w:p>
        </w:tc>
        <w:tc>
          <w:tcPr>
            <w:tcW w:w="1915" w:type="dxa"/>
          </w:tcPr>
          <w:p w:rsidR="0036254D" w:rsidRDefault="0036254D" w:rsidP="00881754">
            <w:pPr>
              <w:tabs>
                <w:tab w:val="left" w:pos="-720"/>
              </w:tabs>
              <w:suppressAutoHyphens/>
              <w:jc w:val="both"/>
              <w:rPr>
                <w:spacing w:val="-3"/>
              </w:rPr>
            </w:pPr>
            <w:r w:rsidRPr="00D51CAA">
              <w:rPr>
                <w:spacing w:val="-3"/>
              </w:rPr>
              <w:t>$</w:t>
            </w:r>
            <w:r>
              <w:rPr>
                <w:spacing w:val="-3"/>
              </w:rPr>
              <w:t>23,333</w:t>
            </w:r>
            <w:r w:rsidRPr="00D51CAA">
              <w:rPr>
                <w:spacing w:val="-3"/>
              </w:rPr>
              <w:t xml:space="preserve"> USD</w:t>
            </w:r>
          </w:p>
        </w:tc>
        <w:tc>
          <w:tcPr>
            <w:tcW w:w="1916" w:type="dxa"/>
          </w:tcPr>
          <w:p w:rsidR="0036254D" w:rsidRDefault="0036254D" w:rsidP="00881754">
            <w:pPr>
              <w:tabs>
                <w:tab w:val="left" w:pos="-720"/>
              </w:tabs>
              <w:suppressAutoHyphens/>
              <w:jc w:val="both"/>
              <w:rPr>
                <w:spacing w:val="-3"/>
              </w:rPr>
            </w:pPr>
            <w:r w:rsidRPr="00D51CAA">
              <w:rPr>
                <w:spacing w:val="-3"/>
              </w:rPr>
              <w:t>$</w:t>
            </w:r>
            <w:r>
              <w:rPr>
                <w:spacing w:val="-3"/>
              </w:rPr>
              <w:t>23,333</w:t>
            </w:r>
            <w:r w:rsidRPr="00D51CAA">
              <w:rPr>
                <w:spacing w:val="-3"/>
              </w:rPr>
              <w:t xml:space="preserve"> USD</w:t>
            </w:r>
          </w:p>
        </w:tc>
      </w:tr>
    </w:tbl>
    <w:p w:rsidR="0036254D" w:rsidRDefault="0036254D" w:rsidP="0036254D">
      <w:pPr>
        <w:rPr>
          <w:b/>
          <w:spacing w:val="-3"/>
        </w:rPr>
      </w:pPr>
    </w:p>
    <w:p w:rsidR="0036254D" w:rsidRPr="00965F9F" w:rsidRDefault="0036254D" w:rsidP="0036254D">
      <w:pPr>
        <w:tabs>
          <w:tab w:val="left" w:pos="-720"/>
        </w:tabs>
        <w:suppressAutoHyphens/>
        <w:jc w:val="both"/>
        <w:rPr>
          <w:rStyle w:val="IntenseEmphasis"/>
        </w:rPr>
      </w:pPr>
      <w:r w:rsidRPr="00965F9F">
        <w:rPr>
          <w:rStyle w:val="IntenseEmphasis"/>
        </w:rPr>
        <w:t>Out</w:t>
      </w:r>
      <w:r w:rsidR="00965F9F" w:rsidRPr="00965F9F">
        <w:rPr>
          <w:rStyle w:val="IntenseEmphasis"/>
        </w:rPr>
        <w:t>-Of-</w:t>
      </w:r>
      <w:r w:rsidRPr="00965F9F">
        <w:rPr>
          <w:rStyle w:val="IntenseEmphasis"/>
        </w:rPr>
        <w:t xml:space="preserve">Pocket </w:t>
      </w:r>
      <w:r w:rsidR="00965F9F" w:rsidRPr="00965F9F">
        <w:rPr>
          <w:rStyle w:val="IntenseEmphasis"/>
        </w:rPr>
        <w:t>Expenses</w:t>
      </w:r>
    </w:p>
    <w:p w:rsidR="0036254D" w:rsidRDefault="0036254D" w:rsidP="0036254D">
      <w:pPr>
        <w:tabs>
          <w:tab w:val="left" w:pos="-720"/>
        </w:tabs>
        <w:suppressAutoHyphens/>
        <w:jc w:val="both"/>
        <w:rPr>
          <w:spacing w:val="-3"/>
        </w:rPr>
      </w:pPr>
      <w:r w:rsidRPr="00D51CAA">
        <w:rPr>
          <w:spacing w:val="-3"/>
        </w:rPr>
        <w:t xml:space="preserve">We will charge candidate interview travel expenses and reasonable out-of-pocket expenses (telephone/fax, postage/courier, research materials, local meals/travel, etc.) attributable to this engagement, invoiced monthly, including a “final invoice” 30 days following completion of the engagement to capture residual expenses that usually lag a month late (e.g., late candidate reimbursements.).  All invoices are payable within 15 days and are subject to a 1.5%/mo. </w:t>
      </w:r>
      <w:proofErr w:type="gramStart"/>
      <w:r w:rsidRPr="00D51CAA">
        <w:rPr>
          <w:spacing w:val="-3"/>
        </w:rPr>
        <w:t>Late</w:t>
      </w:r>
      <w:proofErr w:type="gramEnd"/>
      <w:r w:rsidRPr="00D51CAA">
        <w:rPr>
          <w:spacing w:val="-3"/>
        </w:rPr>
        <w:t xml:space="preserve"> fee.</w:t>
      </w:r>
    </w:p>
    <w:p w:rsidR="0036254D" w:rsidRDefault="0036254D" w:rsidP="0036254D">
      <w:pPr>
        <w:tabs>
          <w:tab w:val="left" w:pos="-720"/>
        </w:tabs>
        <w:suppressAutoHyphens/>
        <w:jc w:val="both"/>
        <w:rPr>
          <w:spacing w:val="-3"/>
        </w:rPr>
      </w:pPr>
    </w:p>
    <w:p w:rsidR="0036254D" w:rsidRDefault="0036254D" w:rsidP="0036254D">
      <w:pPr>
        <w:jc w:val="both"/>
        <w:outlineLvl w:val="0"/>
        <w:rPr>
          <w:b/>
          <w:u w:val="single"/>
        </w:rPr>
      </w:pPr>
    </w:p>
    <w:p w:rsidR="0036254D" w:rsidRPr="00E973C3" w:rsidRDefault="00E973C3" w:rsidP="0036254D">
      <w:pPr>
        <w:rPr>
          <w:rStyle w:val="IntenseEmphasis"/>
        </w:rPr>
      </w:pPr>
      <w:bookmarkStart w:id="5" w:name="_Toc383592302"/>
      <w:bookmarkStart w:id="6" w:name="_Toc385443107"/>
      <w:r w:rsidRPr="00E973C3">
        <w:rPr>
          <w:rStyle w:val="IntenseEmphasis"/>
        </w:rPr>
        <w:lastRenderedPageBreak/>
        <w:t>Legal</w:t>
      </w:r>
      <w:bookmarkEnd w:id="5"/>
      <w:bookmarkEnd w:id="6"/>
    </w:p>
    <w:p w:rsidR="0036254D" w:rsidRPr="00FA00DB" w:rsidRDefault="0036254D" w:rsidP="0036254D">
      <w:bookmarkStart w:id="7" w:name="_Toc383592303"/>
      <w:bookmarkStart w:id="8" w:name="_Toc385443108"/>
      <w:r w:rsidRPr="00FA00DB">
        <w:t>Integrated Agreement</w:t>
      </w:r>
      <w:bookmarkEnd w:id="7"/>
      <w:bookmarkEnd w:id="8"/>
    </w:p>
    <w:p w:rsidR="0036254D" w:rsidRDefault="0036254D" w:rsidP="0036254D">
      <w:bookmarkStart w:id="9" w:name="_Toc383592304"/>
      <w:bookmarkStart w:id="10" w:name="_Toc385443109"/>
      <w:r w:rsidRPr="00D51CAA">
        <w:t>This Agreement constitutes the entire agreement between us with respect to the subject matter of this Agreement and supersedes all prior negotiations, understandings, and agreements between us, whether oral or written.</w:t>
      </w:r>
      <w:bookmarkEnd w:id="9"/>
      <w:bookmarkEnd w:id="10"/>
    </w:p>
    <w:p w:rsidR="0036254D" w:rsidRPr="00D55F0E" w:rsidRDefault="0036254D" w:rsidP="0036254D">
      <w:pPr>
        <w:jc w:val="both"/>
        <w:outlineLvl w:val="0"/>
        <w:rPr>
          <w:b/>
        </w:rPr>
      </w:pPr>
    </w:p>
    <w:p w:rsidR="0036254D" w:rsidRPr="003D5945" w:rsidRDefault="0036254D" w:rsidP="0036254D">
      <w:bookmarkStart w:id="11" w:name="_Toc383592305"/>
      <w:bookmarkStart w:id="12" w:name="_Toc385443110"/>
      <w:r w:rsidRPr="003D5945">
        <w:t>Attorney Fees</w:t>
      </w:r>
      <w:bookmarkEnd w:id="11"/>
      <w:bookmarkEnd w:id="12"/>
    </w:p>
    <w:p w:rsidR="0036254D" w:rsidRDefault="0036254D" w:rsidP="0036254D">
      <w:pPr>
        <w:jc w:val="both"/>
      </w:pPr>
      <w:r w:rsidRPr="00D51CAA">
        <w:t>In the unlikely event that we must initiate legal proceedings against each other to enforce or interpret the provisions of this Agreement, the prevailing party in such litigation shall be entitled to recover reasonable attorney fees and costs of litigation.</w:t>
      </w:r>
    </w:p>
    <w:p w:rsidR="0036254D" w:rsidRDefault="0036254D" w:rsidP="0036254D">
      <w:pPr>
        <w:jc w:val="both"/>
      </w:pPr>
    </w:p>
    <w:p w:rsidR="0036254D" w:rsidRPr="003D5945" w:rsidRDefault="0036254D" w:rsidP="0036254D">
      <w:bookmarkStart w:id="13" w:name="_Toc383592306"/>
      <w:bookmarkStart w:id="14" w:name="_Toc385443111"/>
      <w:r w:rsidRPr="003D5945">
        <w:t>Continuation Fee</w:t>
      </w:r>
      <w:bookmarkEnd w:id="13"/>
      <w:bookmarkEnd w:id="14"/>
    </w:p>
    <w:p w:rsidR="0036254D" w:rsidRDefault="0036254D" w:rsidP="0036254D">
      <w:pPr>
        <w:tabs>
          <w:tab w:val="left" w:pos="-720"/>
        </w:tabs>
        <w:suppressAutoHyphens/>
        <w:jc w:val="both"/>
        <w:rPr>
          <w:spacing w:val="-3"/>
        </w:rPr>
      </w:pPr>
      <w:r w:rsidRPr="00D51CAA">
        <w:rPr>
          <w:spacing w:val="-3"/>
        </w:rPr>
        <w:t>During the course of this search, should for any reason you elect to postpone the engagement for an extended period of time, such that our research and recruiting results must be redone, we reserve the right to charge an additional twenty-five percent (25%) of the initial retainer fee once the engagement is reactivated.</w:t>
      </w:r>
    </w:p>
    <w:p w:rsidR="0036254D" w:rsidRDefault="0036254D" w:rsidP="0036254D">
      <w:pPr>
        <w:tabs>
          <w:tab w:val="left" w:pos="-720"/>
        </w:tabs>
        <w:suppressAutoHyphens/>
        <w:jc w:val="both"/>
        <w:rPr>
          <w:spacing w:val="-3"/>
        </w:rPr>
      </w:pPr>
    </w:p>
    <w:p w:rsidR="0036254D" w:rsidRDefault="0036254D" w:rsidP="0036254D">
      <w:pPr>
        <w:tabs>
          <w:tab w:val="left" w:pos="-720"/>
        </w:tabs>
        <w:suppressAutoHyphens/>
        <w:jc w:val="both"/>
        <w:rPr>
          <w:spacing w:val="-3"/>
        </w:rPr>
      </w:pPr>
      <w:r w:rsidRPr="00D51CAA">
        <w:rPr>
          <w:b/>
          <w:spacing w:val="-3"/>
          <w:u w:val="single"/>
        </w:rPr>
        <w:t>100% SATISFACTION WARRANTY (UNUSUAL FOR RETAINED SEARCH)</w:t>
      </w:r>
      <w:r w:rsidRPr="00D51CAA">
        <w:rPr>
          <w:b/>
          <w:spacing w:val="-3"/>
        </w:rPr>
        <w:t>:</w:t>
      </w:r>
    </w:p>
    <w:p w:rsidR="0036254D" w:rsidRDefault="0036254D" w:rsidP="0036254D">
      <w:pPr>
        <w:tabs>
          <w:tab w:val="left" w:pos="-720"/>
        </w:tabs>
        <w:suppressAutoHyphens/>
        <w:jc w:val="both"/>
        <w:rPr>
          <w:spacing w:val="-3"/>
        </w:rPr>
      </w:pPr>
      <w:r w:rsidRPr="00D51CAA">
        <w:rPr>
          <w:i/>
          <w:spacing w:val="-3"/>
        </w:rPr>
        <w:t>Cornerstone International Group</w:t>
      </w:r>
      <w:r w:rsidRPr="00D51CAA">
        <w:rPr>
          <w:spacing w:val="-3"/>
        </w:rPr>
        <w:t xml:space="preserve"> is founded on the principle of </w:t>
      </w:r>
      <w:r w:rsidRPr="00D51CAA">
        <w:rPr>
          <w:b/>
          <w:bCs/>
          <w:spacing w:val="-3"/>
        </w:rPr>
        <w:t>maximizing value to the customer</w:t>
      </w:r>
      <w:r w:rsidRPr="00D51CAA">
        <w:rPr>
          <w:spacing w:val="-3"/>
        </w:rPr>
        <w:t xml:space="preserve">.  We strive to provide </w:t>
      </w:r>
      <w:r>
        <w:rPr>
          <w:spacing w:val="-3"/>
        </w:rPr>
        <w:t>“</w:t>
      </w:r>
      <w:r w:rsidRPr="00D51CAA">
        <w:rPr>
          <w:spacing w:val="-3"/>
        </w:rPr>
        <w:t>added value</w:t>
      </w:r>
      <w:r>
        <w:rPr>
          <w:spacing w:val="-3"/>
        </w:rPr>
        <w:t>”</w:t>
      </w:r>
      <w:r w:rsidRPr="00D51CAA">
        <w:rPr>
          <w:spacing w:val="-3"/>
        </w:rPr>
        <w:t xml:space="preserve"> and two of our most popular value-added features are (a) our written warranty plus (b) our commitment to future support of each client organization.  </w:t>
      </w:r>
      <w:r w:rsidRPr="00D51CAA">
        <w:rPr>
          <w:spacing w:val="-3"/>
          <w:u w:val="single"/>
        </w:rPr>
        <w:t>We warranty complete satisfaction on each engagement</w:t>
      </w:r>
      <w:r w:rsidRPr="00D51CAA">
        <w:rPr>
          <w:spacing w:val="-3"/>
        </w:rPr>
        <w:t xml:space="preserve">.  With no time limits, if a client is not fully satisfied with the value received, we will complete the next comparable engagement </w:t>
      </w:r>
      <w:r w:rsidRPr="00D51CAA">
        <w:rPr>
          <w:b/>
          <w:bCs/>
          <w:spacing w:val="-3"/>
        </w:rPr>
        <w:t>at cost</w:t>
      </w:r>
      <w:r w:rsidRPr="00D51CAA">
        <w:rPr>
          <w:spacing w:val="-3"/>
        </w:rPr>
        <w:t>.</w:t>
      </w:r>
    </w:p>
    <w:p w:rsidR="0036254D" w:rsidRDefault="0036254D" w:rsidP="0036254D">
      <w:pPr>
        <w:tabs>
          <w:tab w:val="left" w:pos="-720"/>
        </w:tabs>
        <w:suppressAutoHyphens/>
        <w:jc w:val="both"/>
        <w:rPr>
          <w:spacing w:val="-3"/>
        </w:rPr>
      </w:pPr>
      <w:r w:rsidRPr="00D51CAA">
        <w:rPr>
          <w:spacing w:val="-3"/>
        </w:rPr>
        <w:t xml:space="preserve">At </w:t>
      </w:r>
      <w:r w:rsidRPr="00D51CAA">
        <w:rPr>
          <w:i/>
          <w:spacing w:val="-3"/>
        </w:rPr>
        <w:t>Cornerstone International Group</w:t>
      </w:r>
      <w:r w:rsidRPr="00D51CAA">
        <w:rPr>
          <w:spacing w:val="-3"/>
        </w:rPr>
        <w:t xml:space="preserve"> our goal is two-fold.  First, we want you to access the candidate choices more quickly.  Second, we want the panel of semi-final candidates to be sufficiently screened, evaluated, and profiled that </w:t>
      </w:r>
      <w:proofErr w:type="gramStart"/>
      <w:r w:rsidRPr="00D51CAA">
        <w:rPr>
          <w:spacing w:val="-3"/>
        </w:rPr>
        <w:t>your</w:t>
      </w:r>
      <w:proofErr w:type="gramEnd"/>
      <w:r w:rsidRPr="00D51CAA">
        <w:rPr>
          <w:spacing w:val="-3"/>
        </w:rPr>
        <w:t xml:space="preserve"> interviewing and hiring process achieves the </w:t>
      </w:r>
      <w:r>
        <w:rPr>
          <w:spacing w:val="-3"/>
        </w:rPr>
        <w:t>“</w:t>
      </w:r>
      <w:r w:rsidRPr="00D51CAA">
        <w:rPr>
          <w:spacing w:val="-3"/>
        </w:rPr>
        <w:t>bottom line</w:t>
      </w:r>
      <w:r>
        <w:rPr>
          <w:spacing w:val="-3"/>
        </w:rPr>
        <w:t>”</w:t>
      </w:r>
      <w:r w:rsidRPr="00D51CAA">
        <w:rPr>
          <w:spacing w:val="-3"/>
        </w:rPr>
        <w:t xml:space="preserve"> goal of </w:t>
      </w:r>
      <w:r w:rsidRPr="00D51CAA">
        <w:rPr>
          <w:bCs/>
          <w:spacing w:val="-3"/>
        </w:rPr>
        <w:t>satisfactorily filling each position</w:t>
      </w:r>
      <w:r w:rsidRPr="00D51CAA">
        <w:rPr>
          <w:spacing w:val="-3"/>
        </w:rPr>
        <w:t>.</w:t>
      </w:r>
    </w:p>
    <w:p w:rsidR="0036254D" w:rsidRDefault="0036254D" w:rsidP="0036254D">
      <w:pPr>
        <w:rPr>
          <w:spacing w:val="-3"/>
        </w:rPr>
      </w:pPr>
      <w:r>
        <w:rPr>
          <w:spacing w:val="-3"/>
        </w:rPr>
        <w:br w:type="page"/>
      </w:r>
    </w:p>
    <w:p w:rsidR="0036254D" w:rsidRDefault="0036254D" w:rsidP="0036254D">
      <w:pPr>
        <w:tabs>
          <w:tab w:val="left" w:pos="-720"/>
        </w:tabs>
        <w:suppressAutoHyphens/>
        <w:jc w:val="both"/>
        <w:rPr>
          <w:spacing w:val="-3"/>
        </w:rPr>
      </w:pPr>
    </w:p>
    <w:p w:rsidR="0036254D" w:rsidRPr="00E973C3" w:rsidRDefault="00E973C3" w:rsidP="0036254D">
      <w:pPr>
        <w:tabs>
          <w:tab w:val="left" w:pos="-720"/>
        </w:tabs>
        <w:suppressAutoHyphens/>
        <w:jc w:val="both"/>
        <w:rPr>
          <w:rStyle w:val="IntenseEmphasis"/>
        </w:rPr>
      </w:pPr>
      <w:r w:rsidRPr="00E973C3">
        <w:rPr>
          <w:rStyle w:val="IntenseEmphasis"/>
        </w:rPr>
        <w:t>Summary:</w:t>
      </w:r>
    </w:p>
    <w:p w:rsidR="0036254D" w:rsidRDefault="0036254D" w:rsidP="0036254D">
      <w:pPr>
        <w:spacing w:after="160"/>
        <w:jc w:val="both"/>
        <w:rPr>
          <w:spacing w:val="-3"/>
        </w:rPr>
      </w:pPr>
      <w:r w:rsidRPr="00D51CAA">
        <w:rPr>
          <w:spacing w:val="-3"/>
        </w:rPr>
        <w:t xml:space="preserve">As soon as you give us the okay, we will jump into this search immediately.  A vital first step should be for you to personally meet with our team in London.  Justin Mills will be the Partner-in-Charge and we suggest that you meet with Justin’s team in </w:t>
      </w:r>
      <w:r>
        <w:rPr>
          <w:spacing w:val="-3"/>
        </w:rPr>
        <w:t>London</w:t>
      </w:r>
      <w:r w:rsidRPr="00D51CAA">
        <w:rPr>
          <w:spacing w:val="-3"/>
        </w:rPr>
        <w:t xml:space="preserve"> when you are visiting the UK the week of September 22</w:t>
      </w:r>
      <w:r w:rsidRPr="00D51CAA">
        <w:rPr>
          <w:spacing w:val="-3"/>
          <w:vertAlign w:val="superscript"/>
        </w:rPr>
        <w:t>nd</w:t>
      </w:r>
      <w:r w:rsidRPr="00D51CAA">
        <w:rPr>
          <w:spacing w:val="-3"/>
        </w:rPr>
        <w:t>.</w:t>
      </w:r>
    </w:p>
    <w:p w:rsidR="0036254D" w:rsidRDefault="0036254D" w:rsidP="0036254D">
      <w:pPr>
        <w:spacing w:after="160"/>
        <w:jc w:val="both"/>
        <w:rPr>
          <w:spacing w:val="-3"/>
        </w:rPr>
      </w:pPr>
      <w:r w:rsidRPr="00D51CAA">
        <w:rPr>
          <w:spacing w:val="-3"/>
        </w:rPr>
        <w:t>In order to learn the “personality” of CLIENT, you can educate our UK team regarding the qualities and skills you prefer and reach a consensus on the type of person we should attract to grow your UK sakes successfully.  Our goal would be to have the new UK Managing Director on board for you confirmed 4 months and onboard within 6 months from today</w:t>
      </w:r>
    </w:p>
    <w:p w:rsidR="0036254D" w:rsidRDefault="0036254D" w:rsidP="0036254D">
      <w:pPr>
        <w:spacing w:after="160"/>
        <w:jc w:val="both"/>
        <w:rPr>
          <w:spacing w:val="-3"/>
        </w:rPr>
      </w:pPr>
    </w:p>
    <w:p w:rsidR="0036254D" w:rsidRDefault="0036254D" w:rsidP="0036254D">
      <w:pPr>
        <w:spacing w:after="160"/>
        <w:jc w:val="both"/>
        <w:rPr>
          <w:spacing w:val="-3"/>
        </w:rPr>
      </w:pPr>
      <w:r w:rsidRPr="00D51CAA">
        <w:rPr>
          <w:spacing w:val="-3"/>
        </w:rPr>
        <w:t>Respectfully,</w:t>
      </w:r>
    </w:p>
    <w:p w:rsidR="0036254D" w:rsidRDefault="0036254D" w:rsidP="0036254D">
      <w:pPr>
        <w:tabs>
          <w:tab w:val="left" w:pos="-720"/>
        </w:tabs>
        <w:suppressAutoHyphens/>
        <w:jc w:val="both"/>
        <w:rPr>
          <w:spacing w:val="-3"/>
        </w:rPr>
      </w:pPr>
    </w:p>
    <w:p w:rsidR="0036254D" w:rsidRDefault="0036254D" w:rsidP="0036254D">
      <w:bookmarkStart w:id="15" w:name="_Toc383592307"/>
      <w:bookmarkStart w:id="16" w:name="_Toc385443112"/>
      <w:r w:rsidRPr="00D51CAA">
        <w:t>Simon Wan</w:t>
      </w:r>
      <w:bookmarkEnd w:id="15"/>
      <w:bookmarkEnd w:id="16"/>
    </w:p>
    <w:p w:rsidR="0036254D" w:rsidRDefault="0036254D" w:rsidP="0036254D">
      <w:pPr>
        <w:tabs>
          <w:tab w:val="left" w:pos="-720"/>
        </w:tabs>
        <w:suppressAutoHyphens/>
        <w:contextualSpacing/>
        <w:jc w:val="both"/>
        <w:rPr>
          <w:spacing w:val="-3"/>
        </w:rPr>
      </w:pPr>
      <w:proofErr w:type="gramStart"/>
      <w:r w:rsidRPr="00D51CAA">
        <w:rPr>
          <w:spacing w:val="-3"/>
        </w:rPr>
        <w:t>Chairman &amp;</w:t>
      </w:r>
      <w:proofErr w:type="gramEnd"/>
      <w:r w:rsidRPr="00D51CAA">
        <w:rPr>
          <w:spacing w:val="-3"/>
        </w:rPr>
        <w:t xml:space="preserve"> CEO</w:t>
      </w:r>
    </w:p>
    <w:p w:rsidR="0036254D" w:rsidRDefault="0036254D" w:rsidP="0036254D">
      <w:pPr>
        <w:tabs>
          <w:tab w:val="left" w:pos="-720"/>
        </w:tabs>
        <w:suppressAutoHyphens/>
        <w:jc w:val="both"/>
        <w:rPr>
          <w:spacing w:val="-3"/>
        </w:rPr>
      </w:pPr>
    </w:p>
    <w:p w:rsidR="0036254D" w:rsidRDefault="0036254D" w:rsidP="0036254D">
      <w:bookmarkStart w:id="17" w:name="_Toc383592308"/>
      <w:bookmarkStart w:id="18" w:name="_Toc385443113"/>
      <w:r w:rsidRPr="00D51CAA">
        <w:t>cc:</w:t>
      </w:r>
      <w:r w:rsidRPr="00D51CAA">
        <w:tab/>
        <w:t xml:space="preserve">Ian Day </w:t>
      </w:r>
      <w:r>
        <w:t>–</w:t>
      </w:r>
      <w:r w:rsidRPr="00D51CAA">
        <w:t>London</w:t>
      </w:r>
      <w:bookmarkEnd w:id="17"/>
      <w:bookmarkEnd w:id="18"/>
    </w:p>
    <w:p w:rsidR="0036254D" w:rsidRDefault="0036254D" w:rsidP="0036254D">
      <w:bookmarkStart w:id="19" w:name="_Toc383592309"/>
      <w:bookmarkStart w:id="20" w:name="_Toc385443114"/>
      <w:r w:rsidRPr="00D51CAA">
        <w:t>Email:</w:t>
      </w:r>
      <w:r>
        <w:tab/>
      </w:r>
      <w:hyperlink r:id="rId29" w:history="1">
        <w:r w:rsidRPr="00D10BCF">
          <w:rPr>
            <w:rStyle w:val="Hyperlink"/>
            <w:rFonts w:cs="Arial"/>
            <w:spacing w:val="-3"/>
          </w:rPr>
          <w:t>ian-day@cornerstone-group.com</w:t>
        </w:r>
        <w:bookmarkEnd w:id="19"/>
        <w:bookmarkEnd w:id="20"/>
      </w:hyperlink>
      <w:r>
        <w:t xml:space="preserve"> </w:t>
      </w:r>
    </w:p>
    <w:p w:rsidR="0036254D" w:rsidRDefault="0036254D" w:rsidP="0036254D"/>
    <w:p w:rsidR="0036254D" w:rsidRDefault="0036254D" w:rsidP="0036254D"/>
    <w:p w:rsidR="0036254D" w:rsidRDefault="0036254D" w:rsidP="0036254D">
      <w:bookmarkStart w:id="21" w:name="_Toc383592310"/>
      <w:bookmarkStart w:id="22" w:name="_Toc385443115"/>
      <w:r w:rsidRPr="00D51CAA">
        <w:rPr>
          <w:u w:val="single"/>
        </w:rPr>
        <w:t>ACCEPTED FOR CLIENT ORGANIZATION</w:t>
      </w:r>
      <w:r w:rsidRPr="00D51CAA">
        <w:t>:</w:t>
      </w:r>
      <w:bookmarkEnd w:id="21"/>
      <w:bookmarkEnd w:id="22"/>
    </w:p>
    <w:p w:rsidR="0036254D" w:rsidRDefault="0036254D" w:rsidP="0036254D">
      <w:pPr>
        <w:tabs>
          <w:tab w:val="left" w:pos="-720"/>
        </w:tabs>
        <w:suppressAutoHyphens/>
        <w:jc w:val="both"/>
        <w:outlineLvl w:val="0"/>
        <w:rPr>
          <w:spacing w:val="-3"/>
        </w:rPr>
      </w:pPr>
    </w:p>
    <w:p w:rsidR="0036254D" w:rsidRDefault="0036254D" w:rsidP="0036254D">
      <w:pPr>
        <w:tabs>
          <w:tab w:val="left" w:pos="-720"/>
        </w:tabs>
        <w:suppressAutoHyphens/>
        <w:jc w:val="both"/>
        <w:outlineLvl w:val="0"/>
        <w:rPr>
          <w:spacing w:val="-3"/>
        </w:rPr>
      </w:pPr>
    </w:p>
    <w:p w:rsidR="0036254D" w:rsidRDefault="0036254D" w:rsidP="0036254D">
      <w:bookmarkStart w:id="23" w:name="_Toc383592311"/>
      <w:bookmarkStart w:id="24" w:name="_Toc385443116"/>
      <w:r w:rsidRPr="00D51CAA">
        <w:t xml:space="preserve">Signature: </w:t>
      </w:r>
      <w:r w:rsidRPr="00D51CAA">
        <w:rPr>
          <w:u w:val="single"/>
        </w:rPr>
        <w:tab/>
      </w:r>
      <w:r w:rsidRPr="00D51CAA">
        <w:rPr>
          <w:u w:val="single"/>
        </w:rPr>
        <w:tab/>
      </w:r>
      <w:r w:rsidRPr="00D51CAA">
        <w:rPr>
          <w:u w:val="single"/>
        </w:rPr>
        <w:tab/>
      </w:r>
      <w:r w:rsidRPr="00D51CAA">
        <w:rPr>
          <w:u w:val="single"/>
        </w:rPr>
        <w:tab/>
      </w:r>
      <w:r w:rsidRPr="00D51CAA">
        <w:rPr>
          <w:u w:val="single"/>
        </w:rPr>
        <w:tab/>
      </w:r>
      <w:r w:rsidRPr="00D51CAA">
        <w:rPr>
          <w:u w:val="single"/>
        </w:rPr>
        <w:tab/>
      </w:r>
      <w:r w:rsidRPr="00D51CAA">
        <w:tab/>
        <w:t>Date:</w:t>
      </w:r>
      <w:bookmarkEnd w:id="23"/>
      <w:bookmarkEnd w:id="24"/>
    </w:p>
    <w:p w:rsidR="0036254D" w:rsidRDefault="0036254D" w:rsidP="0036254D"/>
    <w:p w:rsidR="0036254D" w:rsidRDefault="0036254D" w:rsidP="0036254D">
      <w:pPr>
        <w:rPr>
          <w:u w:val="single"/>
        </w:rPr>
      </w:pPr>
      <w:bookmarkStart w:id="25" w:name="_Toc383592312"/>
      <w:bookmarkStart w:id="26" w:name="_Toc385443117"/>
      <w:r w:rsidRPr="00D51CAA">
        <w:t xml:space="preserve">Print Name: </w:t>
      </w:r>
      <w:r w:rsidRPr="00D51CAA">
        <w:rPr>
          <w:u w:val="single"/>
        </w:rPr>
        <w:tab/>
      </w:r>
      <w:r w:rsidRPr="00D51CAA">
        <w:rPr>
          <w:u w:val="single"/>
        </w:rPr>
        <w:tab/>
      </w:r>
      <w:r w:rsidRPr="00D51CAA">
        <w:rPr>
          <w:u w:val="single"/>
        </w:rPr>
        <w:tab/>
      </w:r>
      <w:r w:rsidRPr="00D51CAA">
        <w:rPr>
          <w:u w:val="single"/>
        </w:rPr>
        <w:tab/>
      </w:r>
      <w:r w:rsidRPr="00D51CAA">
        <w:rPr>
          <w:u w:val="single"/>
        </w:rPr>
        <w:tab/>
      </w:r>
      <w:r w:rsidRPr="00D51CAA">
        <w:rPr>
          <w:u w:val="single"/>
        </w:rPr>
        <w:tab/>
      </w:r>
      <w:r w:rsidRPr="00D51CAA">
        <w:tab/>
        <w:t>Title:</w:t>
      </w:r>
      <w:bookmarkEnd w:id="25"/>
      <w:bookmarkEnd w:id="26"/>
    </w:p>
    <w:p w:rsidR="0036254D" w:rsidRDefault="0036254D" w:rsidP="0036254D">
      <w:pPr>
        <w:tabs>
          <w:tab w:val="center" w:pos="4680"/>
        </w:tabs>
        <w:suppressAutoHyphens/>
        <w:jc w:val="both"/>
        <w:rPr>
          <w:b/>
          <w:spacing w:val="-3"/>
          <w:sz w:val="28"/>
          <w:szCs w:val="28"/>
          <w:u w:val="single"/>
        </w:rPr>
      </w:pPr>
    </w:p>
    <w:p w:rsidR="00740C32" w:rsidRDefault="00740C32">
      <w:pPr>
        <w:pStyle w:val="Header"/>
        <w:tabs>
          <w:tab w:val="clear" w:pos="4680"/>
          <w:tab w:val="clear" w:pos="9360"/>
          <w:tab w:val="left" w:pos="1395"/>
        </w:tabs>
        <w:ind w:right="220"/>
      </w:pPr>
    </w:p>
    <w:p w:rsidR="00740C32" w:rsidRDefault="00740C32">
      <w:pPr>
        <w:spacing w:line="276" w:lineRule="auto"/>
      </w:pPr>
    </w:p>
    <w:p w:rsidR="00BC5CB5" w:rsidRDefault="00E973C3" w:rsidP="00E973C3">
      <w:pPr>
        <w:pStyle w:val="Heading1"/>
        <w:jc w:val="center"/>
      </w:pPr>
      <w:r>
        <w:t>More Sample Documents</w:t>
      </w:r>
    </w:p>
    <w:p w:rsidR="00E973C3" w:rsidRDefault="00E973C3" w:rsidP="00E973C3"/>
    <w:p w:rsidR="00E973C3" w:rsidRDefault="00E973C3" w:rsidP="00E973C3">
      <w:r>
        <w:t xml:space="preserve">You can </w:t>
      </w:r>
      <w:hyperlink r:id="rId30" w:history="1">
        <w:r w:rsidRPr="007F2EA7">
          <w:rPr>
            <w:rStyle w:val="Hyperlink"/>
            <w:rFonts w:cstheme="minorBidi"/>
          </w:rPr>
          <w:t>download and modify</w:t>
        </w:r>
      </w:hyperlink>
      <w:r>
        <w:t xml:space="preserve"> </w:t>
      </w:r>
      <w:r w:rsidR="00472898">
        <w:t xml:space="preserve">these </w:t>
      </w:r>
      <w:r>
        <w:t>documents in connection with Retained Search business development:</w:t>
      </w:r>
    </w:p>
    <w:p w:rsidR="00472898" w:rsidRDefault="00472898" w:rsidP="00E973C3">
      <w:r>
        <w:tab/>
        <w:t>Sample Proposal &amp; Contract</w:t>
      </w:r>
    </w:p>
    <w:p w:rsidR="00472898" w:rsidRDefault="00472898" w:rsidP="00E973C3">
      <w:r>
        <w:tab/>
      </w:r>
      <w:r w:rsidR="00AE501D">
        <w:t xml:space="preserve">Sample Texts to present </w:t>
      </w:r>
      <w:r>
        <w:t>Retained Executive Search Value</w:t>
      </w:r>
      <w:r w:rsidR="00AE501D">
        <w:t xml:space="preserve"> and Process</w:t>
      </w:r>
    </w:p>
    <w:p w:rsidR="00472898" w:rsidRDefault="00472898" w:rsidP="00472898">
      <w:pPr>
        <w:tabs>
          <w:tab w:val="left" w:pos="708"/>
          <w:tab w:val="left" w:pos="1416"/>
          <w:tab w:val="left" w:pos="2124"/>
          <w:tab w:val="left" w:pos="2832"/>
          <w:tab w:val="left" w:pos="3540"/>
          <w:tab w:val="left" w:pos="4248"/>
          <w:tab w:val="left" w:pos="4956"/>
          <w:tab w:val="left" w:pos="8532"/>
        </w:tabs>
      </w:pPr>
      <w:r>
        <w:tab/>
        <w:t>Sample List of Consultants for the Assignment</w:t>
      </w:r>
      <w:r>
        <w:tab/>
      </w:r>
    </w:p>
    <w:p w:rsidR="00472898" w:rsidRDefault="00472898" w:rsidP="00E973C3">
      <w:r>
        <w:tab/>
        <w:t xml:space="preserve">Sample </w:t>
      </w:r>
      <w:r w:rsidR="00AE501D">
        <w:t>Reports for presenting candidates</w:t>
      </w:r>
    </w:p>
    <w:p w:rsidR="00472898" w:rsidRDefault="00472898" w:rsidP="00E973C3">
      <w:r>
        <w:tab/>
      </w:r>
    </w:p>
    <w:p w:rsidR="007F2EA7" w:rsidRDefault="007F2EA7" w:rsidP="00E973C3"/>
    <w:p w:rsidR="007F2EA7" w:rsidRDefault="007F2EA7" w:rsidP="00E973C3">
      <w:r>
        <w:t xml:space="preserve">Visit </w:t>
      </w:r>
      <w:hyperlink r:id="rId31" w:history="1">
        <w:r w:rsidRPr="00B70848">
          <w:rPr>
            <w:rStyle w:val="Hyperlink"/>
            <w:rFonts w:cstheme="minorBidi"/>
          </w:rPr>
          <w:t>http://members.cornerstone-group.com/resources/</w:t>
        </w:r>
      </w:hyperlink>
    </w:p>
    <w:p w:rsidR="007F2EA7" w:rsidRDefault="007F2EA7" w:rsidP="00E973C3"/>
    <w:p w:rsidR="00472898" w:rsidRDefault="00472898" w:rsidP="00E973C3"/>
    <w:p w:rsidR="00472898" w:rsidRDefault="00472898" w:rsidP="00E973C3">
      <w:r>
        <w:tab/>
      </w:r>
    </w:p>
    <w:p w:rsidR="00E973C3" w:rsidRDefault="00E973C3" w:rsidP="00E973C3"/>
    <w:p w:rsidR="00E973C3" w:rsidRDefault="00E973C3" w:rsidP="00E973C3"/>
    <w:p w:rsidR="00BC5CB5" w:rsidRDefault="00BC5CB5">
      <w:pPr>
        <w:spacing w:line="276" w:lineRule="auto"/>
      </w:pPr>
    </w:p>
    <w:p w:rsidR="00BC5CB5" w:rsidRDefault="00BC5CB5">
      <w:pPr>
        <w:spacing w:line="276" w:lineRule="auto"/>
      </w:pPr>
    </w:p>
    <w:p w:rsidR="00BC5CB5" w:rsidRDefault="00BC5CB5">
      <w:pPr>
        <w:spacing w:line="276" w:lineRule="auto"/>
      </w:pPr>
    </w:p>
    <w:sectPr w:rsidR="00BC5CB5" w:rsidSect="009F2D3A">
      <w:headerReference w:type="default" r:id="rId32"/>
      <w:footerReference w:type="default" r:id="rId33"/>
      <w:pgSz w:w="12240" w:h="15840" w:code="1"/>
      <w:pgMar w:top="1080" w:right="1080" w:bottom="1080" w:left="1080" w:header="1361" w:footer="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25D" w:rsidRDefault="00C1425D">
      <w:pPr>
        <w:spacing w:after="0" w:line="240" w:lineRule="auto"/>
      </w:pPr>
      <w:r>
        <w:separator/>
      </w:r>
    </w:p>
  </w:endnote>
  <w:endnote w:type="continuationSeparator" w:id="0">
    <w:p w:rsidR="00C1425D" w:rsidRDefault="00C14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067"/>
      <w:gridCol w:w="9229"/>
    </w:tblGrid>
    <w:tr w:rsidR="00881754">
      <w:tc>
        <w:tcPr>
          <w:tcW w:w="918" w:type="dxa"/>
        </w:tcPr>
        <w:p w:rsidR="00881754" w:rsidRDefault="00881754">
          <w:pPr>
            <w:pStyle w:val="Footer"/>
            <w:jc w:val="right"/>
            <w:rPr>
              <w:b/>
              <w:bCs/>
              <w:color w:val="7A7A7A"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0068180F" w:rsidRPr="0068180F">
            <w:rPr>
              <w:b/>
              <w:bCs/>
              <w:noProof/>
              <w:color w:val="7A7A7A" w:themeColor="accent1"/>
              <w:sz w:val="32"/>
              <w:szCs w:val="32"/>
              <w14:shadow w14:blurRad="50800" w14:dist="38100" w14:dir="2700000" w14:sx="100000" w14:sy="100000" w14:kx="0" w14:ky="0" w14:algn="tl">
                <w14:srgbClr w14:val="000000">
                  <w14:alpha w14:val="60000"/>
                </w14:srgbClr>
              </w14:shadow>
              <w14:numForm w14:val="oldStyle"/>
            </w:rPr>
            <w:t>4</w:t>
          </w:r>
          <w:r>
            <w:rPr>
              <w:b/>
              <w:bCs/>
              <w:noProof/>
              <w:color w:val="7A7A7A"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881754" w:rsidRDefault="00881754">
          <w:pPr>
            <w:pStyle w:val="Footer"/>
          </w:pPr>
        </w:p>
      </w:tc>
    </w:tr>
  </w:tbl>
  <w:p w:rsidR="00881754" w:rsidRDefault="008817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25D" w:rsidRDefault="00C1425D">
      <w:pPr>
        <w:spacing w:after="0" w:line="240" w:lineRule="auto"/>
      </w:pPr>
      <w:r>
        <w:separator/>
      </w:r>
    </w:p>
  </w:footnote>
  <w:footnote w:type="continuationSeparator" w:id="0">
    <w:p w:rsidR="00C1425D" w:rsidRDefault="00C142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754" w:rsidRDefault="00881754" w:rsidP="009F2D3A">
    <w:pPr>
      <w:pStyle w:val="Header"/>
      <w:tabs>
        <w:tab w:val="clear" w:pos="4680"/>
        <w:tab w:val="clear" w:pos="9360"/>
        <w:tab w:val="left" w:pos="3216"/>
      </w:tabs>
      <w:jc w:val="center"/>
    </w:pPr>
    <w:r>
      <w:rPr>
        <w:noProof/>
        <w:color w:val="000000" w:themeColor="text1"/>
        <w:lang w:val="en-CA" w:eastAsia="en-CA"/>
      </w:rPr>
      <mc:AlternateContent>
        <mc:Choice Requires="wps">
          <w:drawing>
            <wp:anchor distT="0" distB="0" distL="114300" distR="114300" simplePos="0" relativeHeight="251666432" behindDoc="0" locked="0" layoutInCell="1" allowOverlap="1" wp14:anchorId="044E46CB" wp14:editId="49FE89A0">
              <wp:simplePos x="0" y="0"/>
              <wp:positionH relativeFrom="margin">
                <wp:align>center</wp:align>
              </wp:positionH>
              <wp:positionV relativeFrom="margin">
                <wp:align>center</wp:align>
              </wp:positionV>
              <wp:extent cx="6849110" cy="9121140"/>
              <wp:effectExtent l="0" t="0" r="0" b="0"/>
              <wp:wrapNone/>
              <wp:docPr id="14" name="Rectangle 14"/>
              <wp:cNvGraphicFramePr/>
              <a:graphic xmlns:a="http://schemas.openxmlformats.org/drawingml/2006/main">
                <a:graphicData uri="http://schemas.microsoft.com/office/word/2010/wordprocessingShape">
                  <wps:wsp>
                    <wps:cNvSpPr/>
                    <wps:spPr>
                      <a:xfrm>
                        <a:off x="0" y="0"/>
                        <a:ext cx="6849110" cy="9121140"/>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107000</wp14:pctWidth>
              </wp14:sizeRelH>
              <wp14:sizeRelV relativeFrom="margin">
                <wp14:pctHeight>105000</wp14:pctHeight>
              </wp14:sizeRelV>
            </wp:anchor>
          </w:drawing>
        </mc:Choice>
        <mc:Fallback>
          <w:pict>
            <v:rect id="Rectangle 14" o:spid="_x0000_s1026" style="position:absolute;margin-left:0;margin-top:0;width:539.3pt;height:718.2pt;z-index:25166643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" filled="f" strokecolor="#3c3c3c [1604]">
              <w10:wrap anchorx="margin" anchory="margin"/>
            </v:rect>
          </w:pict>
        </mc:Fallback>
      </mc:AlternateContent>
    </w:r>
    <w:r>
      <w:rPr>
        <w:noProof/>
        <w:color w:val="595959" w:themeColor="text1" w:themeTint="A6"/>
        <w:lang w:val="en-CA" w:eastAsia="en-CA"/>
      </w:rPr>
      <mc:AlternateContent>
        <mc:Choice Requires="wps">
          <w:drawing>
            <wp:anchor distT="0" distB="0" distL="114300" distR="114300" simplePos="0" relativeHeight="251664384" behindDoc="0" locked="0" layoutInCell="1" allowOverlap="1" wp14:anchorId="44F29B96" wp14:editId="2A47A8E1">
              <wp:simplePos x="0" y="0"/>
              <mc:AlternateContent>
                <mc:Choice Requires="wp14">
                  <wp:positionH relativeFrom="margin">
                    <wp14:pctPosHOffset>101500</wp14:pctPosHOffset>
                  </wp:positionH>
                </mc:Choice>
                <mc:Fallback>
                  <wp:positionH relativeFrom="page">
                    <wp:posOffset>7182485</wp:posOffset>
                  </wp:positionH>
                </mc:Fallback>
              </mc:AlternateContent>
              <mc:AlternateContent>
                <mc:Choice Requires="wp14">
                  <wp:positionV relativeFrom="margin">
                    <wp14:pctPosVOffset>-2700</wp14:pctPosVOffset>
                  </wp:positionV>
                </mc:Choice>
                <mc:Fallback>
                  <wp:positionV relativeFrom="page">
                    <wp:posOffset>451485</wp:posOffset>
                  </wp:positionV>
                </mc:Fallback>
              </mc:AlternateContent>
              <wp:extent cx="128270" cy="7166610"/>
              <wp:effectExtent l="0" t="0" r="0" b="0"/>
              <wp:wrapNone/>
              <wp:docPr id="16" name="Rectangle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716661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1754" w:rsidRDefault="00881754">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w:pict>
            <v:rect id="Rectangle 1028" o:spid="_x0000_s1046" style="position:absolute;left:0;text-align:left;margin-left:0;margin-top:0;width:10.1pt;height:564.3pt;z-index:251664384;visibility:visible;mso-wrap-style:square;mso-width-percent:20;mso-height-percent:825;mso-left-percent:1015;mso-top-percent:-27;mso-wrap-distance-left:9pt;mso-wrap-distance-top:0;mso-wrap-distance-right:9pt;mso-wrap-distance-bottom:0;mso-position-horizontal-relative:margin;mso-position-vertical-relative:margin;mso-width-percent:20;mso-height-percent:825;mso-left-percent:1015;mso-top-percent:-27;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" fillcolor="black [3213]" stroked="f">
              <v:textbox>
                <w:txbxContent>
                  <w:p w:rsidR="00881754" w:rsidRDefault="00881754">
                    <w:pPr>
                      <w:jc w:val="center"/>
                    </w:pPr>
                  </w:p>
                </w:txbxContent>
              </v:textbox>
              <w10:wrap anchorx="margin" anchory="margin"/>
            </v:rect>
          </w:pict>
        </mc:Fallback>
      </mc:AlternateContent>
    </w:r>
    <w:sdt>
      <w:sdtPr>
        <w:alias w:val="Company"/>
        <w:id w:val="2070375419"/>
        <w:dataBinding w:prefixMappings="xmlns:ns0='http://schemas.openxmlformats.org/officeDocument/2006/extended-properties'" w:xpath="/ns0:Properties[1]/ns0:Company[1]" w:storeItemID="{6668398D-A668-4E3E-A5EB-62B293D839F1}"/>
        <w:text/>
      </w:sdtPr>
      <w:sdtContent>
        <w:r>
          <w:rPr>
            <w:lang w:val="en-CA"/>
          </w:rPr>
          <w:t>Proposals &amp; Contract Letters</w:t>
        </w:r>
      </w:sdtContent>
    </w:sdt>
    <w:r>
      <w:rPr>
        <w:noProof/>
        <w:color w:val="595959" w:themeColor="text1" w:themeTint="A6"/>
        <w:lang w:val="en-CA" w:eastAsia="en-CA"/>
      </w:rPr>
      <mc:AlternateContent>
        <mc:Choice Requires="wps">
          <w:drawing>
            <wp:anchor distT="0" distB="0" distL="114300" distR="114300" simplePos="0" relativeHeight="251665408" behindDoc="0" locked="0" layoutInCell="1" allowOverlap="1" wp14:anchorId="1A267BFC" wp14:editId="516F2785">
              <wp:simplePos x="0" y="0"/>
              <mc:AlternateContent>
                <mc:Choice Requires="wp14">
                  <wp:positionH relativeFrom="margin">
                    <wp14:pctPosHOffset>101500</wp14:pctPosHOffset>
                  </wp:positionH>
                </mc:Choice>
                <mc:Fallback>
                  <wp:positionH relativeFrom="page">
                    <wp:posOffset>7182485</wp:posOffset>
                  </wp:positionH>
                </mc:Fallback>
              </mc:AlternateContent>
              <mc:AlternateContent>
                <mc:Choice Requires="wp14">
                  <wp:positionV relativeFrom="margin">
                    <wp14:pctPosVOffset>80200</wp14:pctPosVOffset>
                  </wp:positionV>
                </mc:Choice>
                <mc:Fallback>
                  <wp:positionV relativeFrom="page">
                    <wp:posOffset>7652385</wp:posOffset>
                  </wp:positionV>
                </mc:Fallback>
              </mc:AlternateContent>
              <wp:extent cx="128270" cy="1954530"/>
              <wp:effectExtent l="0" t="0" r="0" b="0"/>
              <wp:wrapNone/>
              <wp:docPr id="18" name="Rectangle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w:pict>
            <v:rect id="Rectangle 1029" o:spid="_x0000_s1026" style="position:absolute;margin-left:0;margin-top:0;width:10.1pt;height:153.9pt;z-index:251665408;visibility:visible;mso-wrap-style:square;mso-width-percent:20;mso-height-percent:225;mso-left-percent:1015;mso-top-percent:802;mso-wrap-distance-left:9pt;mso-wrap-distance-top:0;mso-wrap-distance-right:9pt;mso-wrap-distance-bottom:0;mso-position-horizontal-relative:margin;mso-position-vertical-relative:margin;mso-width-percent:20;mso-height-percent:225;mso-left-percent:1015;mso-top-percent:802;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" fillcolor="#d1282e [3215]" stroked="f">
              <w10:wrap anchorx="margin" anchory="margin"/>
            </v:rect>
          </w:pict>
        </mc:Fallback>
      </mc:AlternateContent>
    </w:r>
  </w:p>
  <w:p w:rsidR="00881754" w:rsidRDefault="00881754" w:rsidP="009F2D3A">
    <w:pPr>
      <w:pStyle w:val="Header"/>
      <w:tabs>
        <w:tab w:val="clear" w:pos="4680"/>
        <w:tab w:val="clear" w:pos="9360"/>
        <w:tab w:val="left" w:pos="3216"/>
      </w:tabs>
    </w:pPr>
  </w:p>
  <w:p w:rsidR="00881754" w:rsidRDefault="00881754" w:rsidP="009F2D3A">
    <w:pPr>
      <w:pStyle w:val="Header"/>
      <w:tabs>
        <w:tab w:val="clear" w:pos="4680"/>
        <w:tab w:val="clear" w:pos="9360"/>
        <w:tab w:val="left" w:pos="321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370A7"/>
    <w:multiLevelType w:val="hybridMultilevel"/>
    <w:tmpl w:val="1734AA12"/>
    <w:lvl w:ilvl="0" w:tplc="0416000F">
      <w:start w:val="1"/>
      <w:numFmt w:val="decimal"/>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1">
    <w:nsid w:val="150F1FA1"/>
    <w:multiLevelType w:val="hybridMultilevel"/>
    <w:tmpl w:val="24482EE6"/>
    <w:lvl w:ilvl="0" w:tplc="042ECBC0">
      <w:start w:val="6"/>
      <w:numFmt w:val="bullet"/>
      <w:lvlText w:val="-"/>
      <w:lvlJc w:val="left"/>
      <w:pPr>
        <w:tabs>
          <w:tab w:val="num" w:pos="3240"/>
        </w:tabs>
        <w:ind w:left="3240" w:hanging="360"/>
      </w:pPr>
    </w:lvl>
    <w:lvl w:ilvl="1" w:tplc="04080003">
      <w:start w:val="1"/>
      <w:numFmt w:val="decimal"/>
      <w:lvlText w:val="%2."/>
      <w:lvlJc w:val="left"/>
      <w:pPr>
        <w:tabs>
          <w:tab w:val="num" w:pos="1440"/>
        </w:tabs>
        <w:ind w:left="1440" w:hanging="360"/>
      </w:pPr>
      <w:rPr>
        <w:rFonts w:cs="Times New Roman"/>
      </w:rPr>
    </w:lvl>
    <w:lvl w:ilvl="2" w:tplc="04080005">
      <w:start w:val="1"/>
      <w:numFmt w:val="decimal"/>
      <w:lvlText w:val="%3."/>
      <w:lvlJc w:val="left"/>
      <w:pPr>
        <w:tabs>
          <w:tab w:val="num" w:pos="2160"/>
        </w:tabs>
        <w:ind w:left="2160" w:hanging="360"/>
      </w:pPr>
      <w:rPr>
        <w:rFonts w:cs="Times New Roman"/>
      </w:rPr>
    </w:lvl>
    <w:lvl w:ilvl="3" w:tplc="04080001">
      <w:start w:val="1"/>
      <w:numFmt w:val="decimal"/>
      <w:lvlText w:val="%4."/>
      <w:lvlJc w:val="left"/>
      <w:pPr>
        <w:tabs>
          <w:tab w:val="num" w:pos="2880"/>
        </w:tabs>
        <w:ind w:left="2880" w:hanging="360"/>
      </w:pPr>
      <w:rPr>
        <w:rFonts w:cs="Times New Roman"/>
      </w:rPr>
    </w:lvl>
    <w:lvl w:ilvl="4" w:tplc="04080003">
      <w:start w:val="1"/>
      <w:numFmt w:val="decimal"/>
      <w:lvlText w:val="%5."/>
      <w:lvlJc w:val="left"/>
      <w:pPr>
        <w:tabs>
          <w:tab w:val="num" w:pos="3600"/>
        </w:tabs>
        <w:ind w:left="3600" w:hanging="360"/>
      </w:pPr>
      <w:rPr>
        <w:rFonts w:cs="Times New Roman"/>
      </w:rPr>
    </w:lvl>
    <w:lvl w:ilvl="5" w:tplc="04080005">
      <w:start w:val="1"/>
      <w:numFmt w:val="decimal"/>
      <w:lvlText w:val="%6."/>
      <w:lvlJc w:val="left"/>
      <w:pPr>
        <w:tabs>
          <w:tab w:val="num" w:pos="4320"/>
        </w:tabs>
        <w:ind w:left="4320" w:hanging="360"/>
      </w:pPr>
      <w:rPr>
        <w:rFonts w:cs="Times New Roman"/>
      </w:rPr>
    </w:lvl>
    <w:lvl w:ilvl="6" w:tplc="04080001">
      <w:start w:val="1"/>
      <w:numFmt w:val="decimal"/>
      <w:lvlText w:val="%7."/>
      <w:lvlJc w:val="left"/>
      <w:pPr>
        <w:tabs>
          <w:tab w:val="num" w:pos="5040"/>
        </w:tabs>
        <w:ind w:left="5040" w:hanging="360"/>
      </w:pPr>
      <w:rPr>
        <w:rFonts w:cs="Times New Roman"/>
      </w:rPr>
    </w:lvl>
    <w:lvl w:ilvl="7" w:tplc="04080003">
      <w:start w:val="1"/>
      <w:numFmt w:val="decimal"/>
      <w:lvlText w:val="%8."/>
      <w:lvlJc w:val="left"/>
      <w:pPr>
        <w:tabs>
          <w:tab w:val="num" w:pos="5760"/>
        </w:tabs>
        <w:ind w:left="5760" w:hanging="360"/>
      </w:pPr>
      <w:rPr>
        <w:rFonts w:cs="Times New Roman"/>
      </w:rPr>
    </w:lvl>
    <w:lvl w:ilvl="8" w:tplc="04080005">
      <w:start w:val="1"/>
      <w:numFmt w:val="decimal"/>
      <w:lvlText w:val="%9."/>
      <w:lvlJc w:val="left"/>
      <w:pPr>
        <w:tabs>
          <w:tab w:val="num" w:pos="6480"/>
        </w:tabs>
        <w:ind w:left="6480" w:hanging="360"/>
      </w:pPr>
      <w:rPr>
        <w:rFonts w:cs="Times New Roman"/>
      </w:rPr>
    </w:lvl>
  </w:abstractNum>
  <w:abstractNum w:abstractNumId="2">
    <w:nsid w:val="1BF37EF5"/>
    <w:multiLevelType w:val="hybridMultilevel"/>
    <w:tmpl w:val="A656D3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D776355"/>
    <w:multiLevelType w:val="hybridMultilevel"/>
    <w:tmpl w:val="5FEC362A"/>
    <w:lvl w:ilvl="0" w:tplc="AFEC7A22">
      <w:start w:val="6"/>
      <w:numFmt w:val="bullet"/>
      <w:lvlText w:val="-"/>
      <w:lvlJc w:val="left"/>
      <w:pPr>
        <w:tabs>
          <w:tab w:val="num" w:pos="360"/>
        </w:tabs>
        <w:ind w:left="360" w:hanging="360"/>
      </w:pPr>
      <w:rPr>
        <w:rFonts w:hint="default"/>
      </w:rPr>
    </w:lvl>
    <w:lvl w:ilvl="1" w:tplc="FC48248A">
      <w:start w:val="151"/>
      <w:numFmt w:val="bullet"/>
      <w:lvlText w:val="-"/>
      <w:lvlJc w:val="left"/>
      <w:pPr>
        <w:tabs>
          <w:tab w:val="num" w:pos="1440"/>
        </w:tabs>
        <w:ind w:left="1440" w:hanging="360"/>
      </w:pPr>
      <w:rPr>
        <w:rFonts w:ascii="Arial Narrow" w:eastAsia="Times New Roman" w:hAnsi="Arial Narrow" w:hint="default"/>
      </w:rPr>
    </w:lvl>
    <w:lvl w:ilvl="2" w:tplc="1BC6D48A">
      <w:start w:val="6"/>
      <w:numFmt w:val="bullet"/>
      <w:lvlText w:val=""/>
      <w:lvlJc w:val="left"/>
      <w:pPr>
        <w:tabs>
          <w:tab w:val="num" w:pos="5372"/>
        </w:tabs>
        <w:ind w:left="2083" w:hanging="283"/>
      </w:pPr>
      <w:rPr>
        <w:rFonts w:ascii="Wingdings" w:hAnsi="Wingdings" w:hint="default"/>
      </w:rPr>
    </w:lvl>
    <w:lvl w:ilvl="3" w:tplc="5C2C9886">
      <w:start w:val="151"/>
      <w:numFmt w:val="bullet"/>
      <w:lvlText w:val="-"/>
      <w:lvlJc w:val="left"/>
      <w:pPr>
        <w:tabs>
          <w:tab w:val="num" w:pos="2880"/>
        </w:tabs>
        <w:ind w:left="2880" w:hanging="360"/>
      </w:pPr>
      <w:rPr>
        <w:rFonts w:ascii="Arial Narrow" w:eastAsia="Times New Roman" w:hAnsi="Arial Narrow" w:hint="default"/>
      </w:rPr>
    </w:lvl>
    <w:lvl w:ilvl="4" w:tplc="B9DA6FDE">
      <w:start w:val="1"/>
      <w:numFmt w:val="bullet"/>
      <w:lvlText w:val="o"/>
      <w:lvlJc w:val="left"/>
      <w:pPr>
        <w:tabs>
          <w:tab w:val="num" w:pos="3600"/>
        </w:tabs>
        <w:ind w:left="3600" w:hanging="360"/>
      </w:pPr>
      <w:rPr>
        <w:rFonts w:ascii="Courier New" w:hAnsi="Courier New" w:hint="default"/>
      </w:rPr>
    </w:lvl>
    <w:lvl w:ilvl="5" w:tplc="0BA866A6" w:tentative="1">
      <w:start w:val="1"/>
      <w:numFmt w:val="bullet"/>
      <w:lvlText w:val=""/>
      <w:lvlJc w:val="left"/>
      <w:pPr>
        <w:tabs>
          <w:tab w:val="num" w:pos="4320"/>
        </w:tabs>
        <w:ind w:left="4320" w:hanging="360"/>
      </w:pPr>
      <w:rPr>
        <w:rFonts w:ascii="Wingdings" w:hAnsi="Wingdings" w:hint="default"/>
      </w:rPr>
    </w:lvl>
    <w:lvl w:ilvl="6" w:tplc="8254534E" w:tentative="1">
      <w:start w:val="1"/>
      <w:numFmt w:val="bullet"/>
      <w:lvlText w:val=""/>
      <w:lvlJc w:val="left"/>
      <w:pPr>
        <w:tabs>
          <w:tab w:val="num" w:pos="5040"/>
        </w:tabs>
        <w:ind w:left="5040" w:hanging="360"/>
      </w:pPr>
      <w:rPr>
        <w:rFonts w:ascii="Symbol" w:hAnsi="Symbol" w:hint="default"/>
      </w:rPr>
    </w:lvl>
    <w:lvl w:ilvl="7" w:tplc="6B2E4738" w:tentative="1">
      <w:start w:val="1"/>
      <w:numFmt w:val="bullet"/>
      <w:lvlText w:val="o"/>
      <w:lvlJc w:val="left"/>
      <w:pPr>
        <w:tabs>
          <w:tab w:val="num" w:pos="5760"/>
        </w:tabs>
        <w:ind w:left="5760" w:hanging="360"/>
      </w:pPr>
      <w:rPr>
        <w:rFonts w:ascii="Courier New" w:hAnsi="Courier New" w:hint="default"/>
      </w:rPr>
    </w:lvl>
    <w:lvl w:ilvl="8" w:tplc="9798210E" w:tentative="1">
      <w:start w:val="1"/>
      <w:numFmt w:val="bullet"/>
      <w:lvlText w:val=""/>
      <w:lvlJc w:val="left"/>
      <w:pPr>
        <w:tabs>
          <w:tab w:val="num" w:pos="6480"/>
        </w:tabs>
        <w:ind w:left="6480" w:hanging="360"/>
      </w:pPr>
      <w:rPr>
        <w:rFonts w:ascii="Wingdings" w:hAnsi="Wingdings" w:hint="default"/>
      </w:rPr>
    </w:lvl>
  </w:abstractNum>
  <w:abstractNum w:abstractNumId="4">
    <w:nsid w:val="32941D4E"/>
    <w:multiLevelType w:val="hybridMultilevel"/>
    <w:tmpl w:val="5A4456EC"/>
    <w:lvl w:ilvl="0" w:tplc="0C0A0015">
      <w:start w:val="1"/>
      <w:numFmt w:val="upperLetter"/>
      <w:lvlText w:val="%1."/>
      <w:lvlJc w:val="left"/>
      <w:pPr>
        <w:ind w:left="720" w:hanging="360"/>
      </w:pPr>
      <w:rPr>
        <w:rFonts w:cs="Times New Roman"/>
      </w:rPr>
    </w:lvl>
    <w:lvl w:ilvl="1" w:tplc="69764724">
      <w:start w:val="1"/>
      <w:numFmt w:val="lowerLetter"/>
      <w:lvlText w:val="%2."/>
      <w:lvlJc w:val="left"/>
      <w:pPr>
        <w:tabs>
          <w:tab w:val="num" w:pos="1440"/>
        </w:tabs>
        <w:ind w:left="1440" w:hanging="360"/>
      </w:pPr>
      <w:rPr>
        <w:rFonts w:cs="Times New Roman"/>
      </w:rPr>
    </w:lvl>
    <w:lvl w:ilvl="2" w:tplc="C42C71B6" w:tentative="1">
      <w:start w:val="1"/>
      <w:numFmt w:val="lowerRoman"/>
      <w:lvlText w:val="%3."/>
      <w:lvlJc w:val="right"/>
      <w:pPr>
        <w:tabs>
          <w:tab w:val="num" w:pos="2160"/>
        </w:tabs>
        <w:ind w:left="2160" w:hanging="180"/>
      </w:pPr>
      <w:rPr>
        <w:rFonts w:cs="Times New Roman"/>
      </w:rPr>
    </w:lvl>
    <w:lvl w:ilvl="3" w:tplc="C4D4A23E" w:tentative="1">
      <w:start w:val="1"/>
      <w:numFmt w:val="decimal"/>
      <w:lvlText w:val="%4."/>
      <w:lvlJc w:val="left"/>
      <w:pPr>
        <w:tabs>
          <w:tab w:val="num" w:pos="2880"/>
        </w:tabs>
        <w:ind w:left="2880" w:hanging="360"/>
      </w:pPr>
      <w:rPr>
        <w:rFonts w:cs="Times New Roman"/>
      </w:rPr>
    </w:lvl>
    <w:lvl w:ilvl="4" w:tplc="D1D0CE5C" w:tentative="1">
      <w:start w:val="1"/>
      <w:numFmt w:val="lowerLetter"/>
      <w:lvlText w:val="%5."/>
      <w:lvlJc w:val="left"/>
      <w:pPr>
        <w:tabs>
          <w:tab w:val="num" w:pos="3600"/>
        </w:tabs>
        <w:ind w:left="3600" w:hanging="360"/>
      </w:pPr>
      <w:rPr>
        <w:rFonts w:cs="Times New Roman"/>
      </w:rPr>
    </w:lvl>
    <w:lvl w:ilvl="5" w:tplc="4EC8E400" w:tentative="1">
      <w:start w:val="1"/>
      <w:numFmt w:val="lowerRoman"/>
      <w:lvlText w:val="%6."/>
      <w:lvlJc w:val="right"/>
      <w:pPr>
        <w:tabs>
          <w:tab w:val="num" w:pos="4320"/>
        </w:tabs>
        <w:ind w:left="4320" w:hanging="180"/>
      </w:pPr>
      <w:rPr>
        <w:rFonts w:cs="Times New Roman"/>
      </w:rPr>
    </w:lvl>
    <w:lvl w:ilvl="6" w:tplc="8A5E9DB2" w:tentative="1">
      <w:start w:val="1"/>
      <w:numFmt w:val="decimal"/>
      <w:lvlText w:val="%7."/>
      <w:lvlJc w:val="left"/>
      <w:pPr>
        <w:tabs>
          <w:tab w:val="num" w:pos="5040"/>
        </w:tabs>
        <w:ind w:left="5040" w:hanging="360"/>
      </w:pPr>
      <w:rPr>
        <w:rFonts w:cs="Times New Roman"/>
      </w:rPr>
    </w:lvl>
    <w:lvl w:ilvl="7" w:tplc="4DF62DCA" w:tentative="1">
      <w:start w:val="1"/>
      <w:numFmt w:val="lowerLetter"/>
      <w:lvlText w:val="%8."/>
      <w:lvlJc w:val="left"/>
      <w:pPr>
        <w:tabs>
          <w:tab w:val="num" w:pos="5760"/>
        </w:tabs>
        <w:ind w:left="5760" w:hanging="360"/>
      </w:pPr>
      <w:rPr>
        <w:rFonts w:cs="Times New Roman"/>
      </w:rPr>
    </w:lvl>
    <w:lvl w:ilvl="8" w:tplc="F73E9884" w:tentative="1">
      <w:start w:val="1"/>
      <w:numFmt w:val="lowerRoman"/>
      <w:lvlText w:val="%9."/>
      <w:lvlJc w:val="right"/>
      <w:pPr>
        <w:tabs>
          <w:tab w:val="num" w:pos="6480"/>
        </w:tabs>
        <w:ind w:left="6480" w:hanging="180"/>
      </w:pPr>
      <w:rPr>
        <w:rFonts w:cs="Times New Roman"/>
      </w:rPr>
    </w:lvl>
  </w:abstractNum>
  <w:abstractNum w:abstractNumId="5">
    <w:nsid w:val="364E7FB9"/>
    <w:multiLevelType w:val="hybridMultilevel"/>
    <w:tmpl w:val="C5307F96"/>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decimal"/>
      <w:lvlText w:val="%3."/>
      <w:lvlJc w:val="left"/>
      <w:pPr>
        <w:tabs>
          <w:tab w:val="num" w:pos="2340"/>
        </w:tabs>
        <w:ind w:left="234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
    <w:nsid w:val="5C2717D1"/>
    <w:multiLevelType w:val="singleLevel"/>
    <w:tmpl w:val="D6B69644"/>
    <w:lvl w:ilvl="0">
      <w:start w:val="151"/>
      <w:numFmt w:val="bullet"/>
      <w:lvlText w:val="-"/>
      <w:lvlJc w:val="left"/>
      <w:pPr>
        <w:tabs>
          <w:tab w:val="num" w:pos="360"/>
        </w:tabs>
        <w:ind w:left="360" w:hanging="360"/>
      </w:pPr>
      <w:rPr>
        <w:rFonts w:ascii="Times New Roman" w:hAnsi="Times New Roman" w:hint="default"/>
      </w:rPr>
    </w:lvl>
  </w:abstractNum>
  <w:abstractNum w:abstractNumId="7">
    <w:nsid w:val="65D435D3"/>
    <w:multiLevelType w:val="hybridMultilevel"/>
    <w:tmpl w:val="8F8A29CC"/>
    <w:lvl w:ilvl="0" w:tplc="C60A28E4">
      <w:start w:val="1"/>
      <w:numFmt w:val="bullet"/>
      <w:lvlText w:val=""/>
      <w:lvlJc w:val="left"/>
      <w:pPr>
        <w:ind w:left="720" w:hanging="360"/>
      </w:pPr>
      <w:rPr>
        <w:rFonts w:ascii="Symbol" w:hAnsi="Symbol" w:hint="default"/>
        <w:sz w:val="22"/>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6B3C3E26"/>
    <w:multiLevelType w:val="hybridMultilevel"/>
    <w:tmpl w:val="3F8A22B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04090001"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8"/>
  </w:num>
  <w:num w:numId="5">
    <w:abstractNumId w:val="3"/>
  </w:num>
  <w:num w:numId="6">
    <w:abstractNumId w:val="4"/>
  </w:num>
  <w:num w:numId="7">
    <w:abstractNumId w:val="0"/>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proofState w:spelling="clean" w:grammar="clean"/>
  <w:attachedTemplate r:id="rId1"/>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CB5"/>
    <w:rsid w:val="00004135"/>
    <w:rsid w:val="00072D22"/>
    <w:rsid w:val="00127195"/>
    <w:rsid w:val="001444FD"/>
    <w:rsid w:val="0019416B"/>
    <w:rsid w:val="0036254D"/>
    <w:rsid w:val="00472898"/>
    <w:rsid w:val="005F2837"/>
    <w:rsid w:val="006800C0"/>
    <w:rsid w:val="0068180F"/>
    <w:rsid w:val="006D6D52"/>
    <w:rsid w:val="00740C32"/>
    <w:rsid w:val="007B2B91"/>
    <w:rsid w:val="007B62A2"/>
    <w:rsid w:val="007F2EA7"/>
    <w:rsid w:val="00857E1A"/>
    <w:rsid w:val="00881754"/>
    <w:rsid w:val="00965F9F"/>
    <w:rsid w:val="009B7D46"/>
    <w:rsid w:val="009F2D3A"/>
    <w:rsid w:val="00AE501D"/>
    <w:rsid w:val="00BA004D"/>
    <w:rsid w:val="00BC5CB5"/>
    <w:rsid w:val="00C1425D"/>
    <w:rsid w:val="00C602BE"/>
    <w:rsid w:val="00DD06A8"/>
    <w:rsid w:val="00DF3BEA"/>
    <w:rsid w:val="00E973C3"/>
    <w:rsid w:val="00EC6AAC"/>
    <w:rsid w:val="00F00513"/>
    <w:rsid w:val="00F12CC1"/>
    <w:rsid w:val="00FB7425"/>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BEA"/>
    <w:pPr>
      <w:spacing w:line="288" w:lineRule="auto"/>
    </w:pPr>
    <w:rPr>
      <w:rFonts w:ascii="Calibri" w:hAnsi="Calibri"/>
    </w:rPr>
  </w:style>
  <w:style w:type="paragraph" w:styleId="Heading1">
    <w:name w:val="heading 1"/>
    <w:basedOn w:val="Normal"/>
    <w:next w:val="Normal"/>
    <w:link w:val="Heading1Char"/>
    <w:uiPriority w:val="9"/>
    <w:qFormat/>
    <w:rsid w:val="00127195"/>
    <w:pPr>
      <w:keepNext/>
      <w:keepLines/>
      <w:spacing w:before="480" w:after="0"/>
      <w:outlineLvl w:val="0"/>
    </w:pPr>
    <w:rPr>
      <w:rFonts w:asciiTheme="majorHAnsi" w:eastAsiaTheme="majorEastAsia" w:hAnsiTheme="majorHAnsi" w:cstheme="majorBidi"/>
      <w:bCs/>
      <w:caps/>
      <w:color w:val="7A7A7A" w:themeColor="accent1"/>
      <w:sz w:val="28"/>
      <w:szCs w:val="28"/>
    </w:rPr>
  </w:style>
  <w:style w:type="paragraph" w:styleId="Heading2">
    <w:name w:val="heading 2"/>
    <w:basedOn w:val="Normal"/>
    <w:next w:val="Normal"/>
    <w:link w:val="Heading2Char"/>
    <w:uiPriority w:val="9"/>
    <w:unhideWhenUsed/>
    <w:qFormat/>
    <w:rsid w:val="00127195"/>
    <w:pPr>
      <w:keepNext/>
      <w:keepLines/>
      <w:spacing w:before="200" w:after="0"/>
      <w:outlineLvl w:val="1"/>
    </w:pPr>
    <w:rPr>
      <w:rFonts w:asciiTheme="majorHAnsi" w:eastAsiaTheme="majorEastAsia" w:hAnsiTheme="majorHAnsi" w:cstheme="majorBidi"/>
      <w:b/>
      <w:bCs/>
      <w:color w:val="7A7A7A" w:themeColor="accent1"/>
      <w:sz w:val="26"/>
      <w:szCs w:val="26"/>
    </w:rPr>
  </w:style>
  <w:style w:type="paragraph" w:styleId="Heading3">
    <w:name w:val="heading 3"/>
    <w:basedOn w:val="Normal"/>
    <w:next w:val="Normal"/>
    <w:link w:val="Heading3Char"/>
    <w:uiPriority w:val="9"/>
    <w:unhideWhenUsed/>
    <w:qFormat/>
    <w:rsid w:val="00127195"/>
    <w:pPr>
      <w:keepNext/>
      <w:keepLines/>
      <w:spacing w:before="60" w:after="0" w:line="240" w:lineRule="auto"/>
      <w:outlineLvl w:val="2"/>
    </w:pPr>
    <w:rPr>
      <w:rFonts w:eastAsiaTheme="majorEastAsia" w:cstheme="majorBidi"/>
      <w:b/>
      <w:bCs/>
      <w:caps/>
      <w:color w:val="D1282E" w:themeColor="text2"/>
    </w:rPr>
  </w:style>
  <w:style w:type="paragraph" w:styleId="Heading4">
    <w:name w:val="heading 4"/>
    <w:basedOn w:val="Normal"/>
    <w:next w:val="Normal"/>
    <w:link w:val="Heading4Char"/>
    <w:uiPriority w:val="9"/>
    <w:semiHidden/>
    <w:unhideWhenUsed/>
    <w:qFormat/>
    <w:rsid w:val="00127195"/>
    <w:pPr>
      <w:keepNext/>
      <w:keepLines/>
      <w:spacing w:before="200" w:after="0"/>
      <w:outlineLvl w:val="3"/>
    </w:pPr>
    <w:rPr>
      <w:rFonts w:asciiTheme="majorHAnsi" w:eastAsiaTheme="majorEastAsia" w:hAnsiTheme="majorHAnsi" w:cstheme="majorBidi"/>
      <w:bCs/>
      <w:i/>
      <w:iCs/>
      <w:color w:val="7A7A7A" w:themeColor="accent1"/>
    </w:rPr>
  </w:style>
  <w:style w:type="paragraph" w:styleId="Heading5">
    <w:name w:val="heading 5"/>
    <w:basedOn w:val="Normal"/>
    <w:next w:val="Normal"/>
    <w:link w:val="Heading5Char"/>
    <w:uiPriority w:val="9"/>
    <w:semiHidden/>
    <w:unhideWhenUsed/>
    <w:qFormat/>
    <w:rsid w:val="00127195"/>
    <w:pPr>
      <w:keepNext/>
      <w:keepLines/>
      <w:spacing w:before="200" w:after="0"/>
      <w:outlineLvl w:val="4"/>
    </w:pPr>
    <w:rPr>
      <w:rFonts w:eastAsiaTheme="majorEastAsia" w:cstheme="majorBidi"/>
      <w:b/>
      <w:color w:val="5B5B5B" w:themeColor="accent1" w:themeShade="BF"/>
    </w:rPr>
  </w:style>
  <w:style w:type="paragraph" w:styleId="Heading6">
    <w:name w:val="heading 6"/>
    <w:basedOn w:val="Normal"/>
    <w:next w:val="Normal"/>
    <w:link w:val="Heading6Char"/>
    <w:uiPriority w:val="9"/>
    <w:semiHidden/>
    <w:unhideWhenUsed/>
    <w:qFormat/>
    <w:rsid w:val="00127195"/>
    <w:pPr>
      <w:keepNext/>
      <w:keepLines/>
      <w:spacing w:before="200" w:after="0"/>
      <w:outlineLvl w:val="5"/>
    </w:pPr>
    <w:rPr>
      <w:rFonts w:asciiTheme="majorHAnsi" w:eastAsiaTheme="majorEastAsia" w:hAnsiTheme="majorHAnsi" w:cstheme="majorBidi"/>
      <w:i/>
      <w:iCs/>
      <w:color w:val="5B5B5B" w:themeColor="accent1" w:themeShade="BF"/>
    </w:rPr>
  </w:style>
  <w:style w:type="paragraph" w:styleId="Heading7">
    <w:name w:val="heading 7"/>
    <w:basedOn w:val="Normal"/>
    <w:next w:val="Normal"/>
    <w:link w:val="Heading7Char"/>
    <w:uiPriority w:val="9"/>
    <w:semiHidden/>
    <w:unhideWhenUsed/>
    <w:qFormat/>
    <w:rsid w:val="00127195"/>
    <w:pPr>
      <w:keepNext/>
      <w:keepLines/>
      <w:spacing w:before="200" w:after="0"/>
      <w:outlineLvl w:val="6"/>
    </w:pPr>
    <w:rPr>
      <w:rFonts w:eastAsiaTheme="majorEastAsia" w:cstheme="majorBidi"/>
      <w:b/>
      <w:iCs/>
      <w:color w:val="D1282E" w:themeColor="text2"/>
    </w:rPr>
  </w:style>
  <w:style w:type="paragraph" w:styleId="Heading8">
    <w:name w:val="heading 8"/>
    <w:basedOn w:val="Normal"/>
    <w:next w:val="Normal"/>
    <w:link w:val="Heading8Char"/>
    <w:uiPriority w:val="9"/>
    <w:semiHidden/>
    <w:unhideWhenUsed/>
    <w:qFormat/>
    <w:rsid w:val="00127195"/>
    <w:pPr>
      <w:keepNext/>
      <w:keepLines/>
      <w:spacing w:before="200" w:after="0"/>
      <w:outlineLvl w:val="7"/>
    </w:pPr>
    <w:rPr>
      <w:rFonts w:asciiTheme="majorHAnsi" w:eastAsiaTheme="majorEastAsia" w:hAnsiTheme="majorHAnsi" w:cstheme="majorBidi"/>
      <w:color w:val="7A7A7A" w:themeColor="accent1"/>
      <w:sz w:val="20"/>
      <w:szCs w:val="20"/>
    </w:rPr>
  </w:style>
  <w:style w:type="paragraph" w:styleId="Heading9">
    <w:name w:val="heading 9"/>
    <w:basedOn w:val="Normal"/>
    <w:next w:val="Normal"/>
    <w:link w:val="Heading9Char"/>
    <w:uiPriority w:val="9"/>
    <w:semiHidden/>
    <w:unhideWhenUsed/>
    <w:qFormat/>
    <w:rsid w:val="00127195"/>
    <w:pPr>
      <w:keepNext/>
      <w:keepLines/>
      <w:spacing w:before="200" w:after="0"/>
      <w:outlineLvl w:val="8"/>
    </w:pPr>
    <w:rPr>
      <w:rFonts w:asciiTheme="majorHAnsi" w:eastAsiaTheme="majorEastAsia" w:hAnsiTheme="majorHAnsi" w:cstheme="majorBidi"/>
      <w:i/>
      <w:iCs/>
      <w:color w:val="5B5B5B"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en-US" w:eastAsia="ja-JP"/>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en-US" w:eastAsia="ja-JP"/>
    </w:rPr>
  </w:style>
  <w:style w:type="paragraph" w:customStyle="1" w:styleId="CompanyName">
    <w:name w:val="Company Name"/>
    <w:basedOn w:val="Normal"/>
    <w:pPr>
      <w:spacing w:before="960"/>
    </w:pPr>
    <w:rPr>
      <w:rFonts w:asciiTheme="majorHAnsi" w:hAnsiTheme="majorHAnsi"/>
      <w:caps/>
      <w:noProof/>
      <w:color w:val="000000" w:themeColor="text1"/>
      <w:spacing w:val="-10"/>
      <w:sz w:val="28"/>
    </w:rPr>
  </w:style>
  <w:style w:type="paragraph" w:customStyle="1" w:styleId="RecipientAddress">
    <w:name w:val="Recipient Address"/>
    <w:basedOn w:val="Normal"/>
    <w:pPr>
      <w:spacing w:after="120"/>
    </w:pPr>
  </w:style>
  <w:style w:type="paragraph" w:styleId="Salutation">
    <w:name w:val="Salutation"/>
    <w:basedOn w:val="Normal"/>
    <w:next w:val="Normal"/>
    <w:link w:val="SalutationChar"/>
    <w:uiPriority w:val="99"/>
    <w:unhideWhenUsed/>
    <w:pPr>
      <w:spacing w:before="720" w:after="720"/>
    </w:pPr>
    <w:rPr>
      <w:rFonts w:asciiTheme="majorHAnsi" w:hAnsiTheme="majorHAnsi"/>
      <w:caps/>
      <w:color w:val="D1282E" w:themeColor="text2"/>
      <w:spacing w:val="-10"/>
      <w:sz w:val="28"/>
    </w:rPr>
  </w:style>
  <w:style w:type="character" w:customStyle="1" w:styleId="SalutationChar">
    <w:name w:val="Salutation Char"/>
    <w:basedOn w:val="DefaultParagraphFont"/>
    <w:link w:val="Salutation"/>
    <w:uiPriority w:val="99"/>
    <w:rPr>
      <w:rFonts w:asciiTheme="majorHAnsi" w:hAnsiTheme="majorHAnsi"/>
      <w:caps/>
      <w:color w:val="D1282E" w:themeColor="text2"/>
      <w:spacing w:val="-10"/>
      <w:sz w:val="28"/>
      <w:lang w:val="en-US" w:eastAsia="ja-JP"/>
    </w:rPr>
  </w:style>
  <w:style w:type="paragraph" w:styleId="Date">
    <w:name w:val="Date"/>
    <w:basedOn w:val="Normal"/>
    <w:next w:val="Normal"/>
    <w:link w:val="DateChar"/>
    <w:uiPriority w:val="99"/>
    <w:unhideWhenUsed/>
    <w:pPr>
      <w:spacing w:line="240" w:lineRule="auto"/>
    </w:pPr>
    <w:rPr>
      <w:b/>
      <w:color w:val="000000" w:themeColor="text1"/>
      <w:sz w:val="32"/>
    </w:rPr>
  </w:style>
  <w:style w:type="character" w:customStyle="1" w:styleId="DateChar">
    <w:name w:val="Date Char"/>
    <w:basedOn w:val="DefaultParagraphFont"/>
    <w:link w:val="Date"/>
    <w:uiPriority w:val="99"/>
    <w:rPr>
      <w:b/>
      <w:color w:val="000000" w:themeColor="text1"/>
      <w:sz w:val="32"/>
      <w:lang w:val="en-US" w:eastAsia="ja-JP"/>
    </w:rPr>
  </w:style>
  <w:style w:type="paragraph" w:styleId="Closing">
    <w:name w:val="Closing"/>
    <w:basedOn w:val="Normal"/>
    <w:link w:val="ClosingChar"/>
    <w:uiPriority w:val="99"/>
    <w:unhideWhenUsed/>
    <w:pPr>
      <w:spacing w:before="600" w:after="600" w:line="240" w:lineRule="auto"/>
    </w:pPr>
    <w:rPr>
      <w:rFonts w:asciiTheme="majorHAnsi" w:hAnsiTheme="majorHAnsi"/>
      <w:caps/>
      <w:color w:val="7A7A7A" w:themeColor="accent1"/>
      <w:spacing w:val="-10"/>
      <w:sz w:val="28"/>
    </w:rPr>
  </w:style>
  <w:style w:type="character" w:customStyle="1" w:styleId="ClosingChar">
    <w:name w:val="Closing Char"/>
    <w:basedOn w:val="DefaultParagraphFont"/>
    <w:link w:val="Closing"/>
    <w:uiPriority w:val="99"/>
    <w:rPr>
      <w:rFonts w:asciiTheme="majorHAnsi" w:hAnsiTheme="majorHAnsi"/>
      <w:caps/>
      <w:color w:val="7A7A7A" w:themeColor="accent1"/>
      <w:spacing w:val="-10"/>
      <w:sz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ja-JP"/>
    </w:rPr>
  </w:style>
  <w:style w:type="character" w:customStyle="1" w:styleId="Heading1Char">
    <w:name w:val="Heading 1 Char"/>
    <w:basedOn w:val="DefaultParagraphFont"/>
    <w:link w:val="Heading1"/>
    <w:uiPriority w:val="9"/>
    <w:rsid w:val="00127195"/>
    <w:rPr>
      <w:rFonts w:asciiTheme="majorHAnsi" w:eastAsiaTheme="majorEastAsia" w:hAnsiTheme="majorHAnsi" w:cstheme="majorBidi"/>
      <w:bCs/>
      <w:caps/>
      <w:color w:val="7A7A7A" w:themeColor="accent1"/>
      <w:sz w:val="28"/>
      <w:szCs w:val="28"/>
    </w:rPr>
  </w:style>
  <w:style w:type="character" w:customStyle="1" w:styleId="Heading2Char">
    <w:name w:val="Heading 2 Char"/>
    <w:basedOn w:val="DefaultParagraphFont"/>
    <w:link w:val="Heading2"/>
    <w:uiPriority w:val="9"/>
    <w:rsid w:val="00127195"/>
    <w:rPr>
      <w:rFonts w:asciiTheme="majorHAnsi" w:eastAsiaTheme="majorEastAsia" w:hAnsiTheme="majorHAnsi" w:cstheme="majorBidi"/>
      <w:b/>
      <w:bCs/>
      <w:color w:val="7A7A7A" w:themeColor="accent1"/>
      <w:sz w:val="26"/>
      <w:szCs w:val="26"/>
    </w:rPr>
  </w:style>
  <w:style w:type="character" w:customStyle="1" w:styleId="Heading3Char">
    <w:name w:val="Heading 3 Char"/>
    <w:basedOn w:val="DefaultParagraphFont"/>
    <w:link w:val="Heading3"/>
    <w:uiPriority w:val="9"/>
    <w:rsid w:val="00127195"/>
    <w:rPr>
      <w:rFonts w:eastAsiaTheme="majorEastAsia" w:cstheme="majorBidi"/>
      <w:b/>
      <w:bCs/>
      <w:caps/>
      <w:color w:val="D1282E" w:themeColor="text2"/>
    </w:rPr>
  </w:style>
  <w:style w:type="character" w:customStyle="1" w:styleId="Heading4Char">
    <w:name w:val="Heading 4 Char"/>
    <w:basedOn w:val="DefaultParagraphFont"/>
    <w:link w:val="Heading4"/>
    <w:uiPriority w:val="9"/>
    <w:semiHidden/>
    <w:rsid w:val="00127195"/>
    <w:rPr>
      <w:rFonts w:asciiTheme="majorHAnsi" w:eastAsiaTheme="majorEastAsia" w:hAnsiTheme="majorHAnsi" w:cstheme="majorBidi"/>
      <w:bCs/>
      <w:i/>
      <w:iCs/>
      <w:color w:val="7A7A7A" w:themeColor="accent1"/>
    </w:rPr>
  </w:style>
  <w:style w:type="character" w:customStyle="1" w:styleId="Heading5Char">
    <w:name w:val="Heading 5 Char"/>
    <w:basedOn w:val="DefaultParagraphFont"/>
    <w:link w:val="Heading5"/>
    <w:uiPriority w:val="9"/>
    <w:semiHidden/>
    <w:rsid w:val="00127195"/>
    <w:rPr>
      <w:rFonts w:eastAsiaTheme="majorEastAsia" w:cstheme="majorBidi"/>
      <w:b/>
      <w:color w:val="5B5B5B" w:themeColor="accent1" w:themeShade="BF"/>
    </w:rPr>
  </w:style>
  <w:style w:type="character" w:customStyle="1" w:styleId="Heading6Char">
    <w:name w:val="Heading 6 Char"/>
    <w:basedOn w:val="DefaultParagraphFont"/>
    <w:link w:val="Heading6"/>
    <w:uiPriority w:val="9"/>
    <w:semiHidden/>
    <w:rsid w:val="00127195"/>
    <w:rPr>
      <w:rFonts w:asciiTheme="majorHAnsi" w:eastAsiaTheme="majorEastAsia" w:hAnsiTheme="majorHAnsi" w:cstheme="majorBidi"/>
      <w:i/>
      <w:iCs/>
      <w:color w:val="5B5B5B" w:themeColor="accent1" w:themeShade="BF"/>
    </w:rPr>
  </w:style>
  <w:style w:type="character" w:customStyle="1" w:styleId="Heading7Char">
    <w:name w:val="Heading 7 Char"/>
    <w:basedOn w:val="DefaultParagraphFont"/>
    <w:link w:val="Heading7"/>
    <w:uiPriority w:val="9"/>
    <w:semiHidden/>
    <w:rsid w:val="00127195"/>
    <w:rPr>
      <w:rFonts w:eastAsiaTheme="majorEastAsia" w:cstheme="majorBidi"/>
      <w:b/>
      <w:iCs/>
      <w:color w:val="D1282E" w:themeColor="text2"/>
    </w:rPr>
  </w:style>
  <w:style w:type="character" w:customStyle="1" w:styleId="Heading8Char">
    <w:name w:val="Heading 8 Char"/>
    <w:basedOn w:val="DefaultParagraphFont"/>
    <w:link w:val="Heading8"/>
    <w:uiPriority w:val="9"/>
    <w:semiHidden/>
    <w:rsid w:val="00127195"/>
    <w:rPr>
      <w:rFonts w:asciiTheme="majorHAnsi" w:eastAsiaTheme="majorEastAsia" w:hAnsiTheme="majorHAnsi" w:cstheme="majorBidi"/>
      <w:color w:val="7A7A7A" w:themeColor="accent1"/>
      <w:sz w:val="20"/>
      <w:szCs w:val="20"/>
    </w:rPr>
  </w:style>
  <w:style w:type="character" w:customStyle="1" w:styleId="Heading9Char">
    <w:name w:val="Heading 9 Char"/>
    <w:basedOn w:val="DefaultParagraphFont"/>
    <w:link w:val="Heading9"/>
    <w:uiPriority w:val="9"/>
    <w:semiHidden/>
    <w:rsid w:val="00127195"/>
    <w:rPr>
      <w:rFonts w:asciiTheme="majorHAnsi" w:eastAsiaTheme="majorEastAsia" w:hAnsiTheme="majorHAnsi" w:cstheme="majorBidi"/>
      <w:i/>
      <w:iCs/>
      <w:color w:val="5B5B5B" w:themeColor="accent1" w:themeShade="BF"/>
      <w:sz w:val="20"/>
      <w:szCs w:val="20"/>
    </w:rPr>
  </w:style>
  <w:style w:type="paragraph" w:styleId="Caption">
    <w:name w:val="caption"/>
    <w:basedOn w:val="Normal"/>
    <w:next w:val="Normal"/>
    <w:uiPriority w:val="35"/>
    <w:semiHidden/>
    <w:unhideWhenUsed/>
    <w:qFormat/>
    <w:rsid w:val="00127195"/>
    <w:pPr>
      <w:spacing w:line="240" w:lineRule="auto"/>
    </w:pPr>
    <w:rPr>
      <w:bCs/>
      <w:caps/>
      <w:color w:val="7A7A7A" w:themeColor="accent1"/>
      <w:sz w:val="18"/>
      <w:szCs w:val="18"/>
    </w:rPr>
  </w:style>
  <w:style w:type="paragraph" w:styleId="Title">
    <w:name w:val="Title"/>
    <w:basedOn w:val="Normal"/>
    <w:next w:val="Normal"/>
    <w:link w:val="TitleChar"/>
    <w:uiPriority w:val="10"/>
    <w:qFormat/>
    <w:rsid w:val="00127195"/>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rPr>
  </w:style>
  <w:style w:type="character" w:customStyle="1" w:styleId="TitleChar">
    <w:name w:val="Title Char"/>
    <w:basedOn w:val="DefaultParagraphFont"/>
    <w:link w:val="Title"/>
    <w:uiPriority w:val="10"/>
    <w:rsid w:val="00127195"/>
    <w:rPr>
      <w:rFonts w:asciiTheme="majorHAnsi" w:eastAsiaTheme="majorEastAsia" w:hAnsiTheme="majorHAnsi" w:cstheme="majorBidi"/>
      <w:caps/>
      <w:color w:val="000000" w:themeColor="text1"/>
      <w:spacing w:val="-20"/>
      <w:kern w:val="28"/>
      <w:sz w:val="72"/>
      <w:szCs w:val="52"/>
    </w:rPr>
  </w:style>
  <w:style w:type="paragraph" w:styleId="Subtitle">
    <w:name w:val="Subtitle"/>
    <w:basedOn w:val="Normal"/>
    <w:next w:val="Normal"/>
    <w:link w:val="SubtitleChar"/>
    <w:uiPriority w:val="11"/>
    <w:qFormat/>
    <w:rsid w:val="00127195"/>
    <w:pPr>
      <w:numPr>
        <w:ilvl w:val="1"/>
      </w:numPr>
    </w:pPr>
    <w:rPr>
      <w:rFonts w:asciiTheme="majorHAnsi" w:eastAsiaTheme="majorEastAsia" w:hAnsiTheme="majorHAnsi" w:cstheme="majorBidi"/>
      <w:iCs/>
      <w:caps/>
      <w:color w:val="D1282E" w:themeColor="text2"/>
      <w:sz w:val="36"/>
      <w:szCs w:val="24"/>
    </w:rPr>
  </w:style>
  <w:style w:type="character" w:customStyle="1" w:styleId="SubtitleChar">
    <w:name w:val="Subtitle Char"/>
    <w:basedOn w:val="DefaultParagraphFont"/>
    <w:link w:val="Subtitle"/>
    <w:uiPriority w:val="11"/>
    <w:rsid w:val="00127195"/>
    <w:rPr>
      <w:rFonts w:asciiTheme="majorHAnsi" w:eastAsiaTheme="majorEastAsia" w:hAnsiTheme="majorHAnsi" w:cstheme="majorBidi"/>
      <w:iCs/>
      <w:caps/>
      <w:color w:val="D1282E" w:themeColor="text2"/>
      <w:sz w:val="36"/>
      <w:szCs w:val="24"/>
    </w:rPr>
  </w:style>
  <w:style w:type="character" w:styleId="Strong">
    <w:name w:val="Strong"/>
    <w:basedOn w:val="DefaultParagraphFont"/>
    <w:uiPriority w:val="22"/>
    <w:qFormat/>
    <w:rsid w:val="00127195"/>
    <w:rPr>
      <w:b/>
      <w:bCs/>
    </w:rPr>
  </w:style>
  <w:style w:type="character" w:styleId="Emphasis">
    <w:name w:val="Emphasis"/>
    <w:basedOn w:val="DefaultParagraphFont"/>
    <w:uiPriority w:val="20"/>
    <w:qFormat/>
    <w:rsid w:val="00127195"/>
    <w:rPr>
      <w:i/>
      <w:iCs/>
    </w:rPr>
  </w:style>
  <w:style w:type="paragraph" w:styleId="NoSpacing">
    <w:name w:val="No Spacing"/>
    <w:link w:val="NoSpacingChar"/>
    <w:uiPriority w:val="1"/>
    <w:qFormat/>
    <w:rsid w:val="00DF3BEA"/>
    <w:pPr>
      <w:spacing w:after="0" w:line="240" w:lineRule="auto"/>
    </w:pPr>
    <w:rPr>
      <w:rFonts w:ascii="Calibri" w:hAnsi="Calibri"/>
    </w:rPr>
  </w:style>
  <w:style w:type="character" w:customStyle="1" w:styleId="NoSpacingChar">
    <w:name w:val="No Spacing Char"/>
    <w:basedOn w:val="DefaultParagraphFont"/>
    <w:link w:val="NoSpacing"/>
    <w:uiPriority w:val="1"/>
    <w:rsid w:val="00DF3BEA"/>
    <w:rPr>
      <w:rFonts w:ascii="Calibri" w:hAnsi="Calibri"/>
    </w:rPr>
  </w:style>
  <w:style w:type="paragraph" w:styleId="ListParagraph">
    <w:name w:val="List Paragraph"/>
    <w:basedOn w:val="Normal"/>
    <w:uiPriority w:val="34"/>
    <w:qFormat/>
    <w:rsid w:val="00127195"/>
    <w:pPr>
      <w:ind w:left="720"/>
      <w:contextualSpacing/>
    </w:pPr>
  </w:style>
  <w:style w:type="paragraph" w:styleId="Quote">
    <w:name w:val="Quote"/>
    <w:basedOn w:val="Normal"/>
    <w:next w:val="Normal"/>
    <w:link w:val="QuoteChar"/>
    <w:uiPriority w:val="29"/>
    <w:qFormat/>
    <w:rsid w:val="00127195"/>
    <w:pPr>
      <w:spacing w:line="360" w:lineRule="auto"/>
    </w:pPr>
    <w:rPr>
      <w:i/>
      <w:iCs/>
      <w:color w:val="7A7A7A" w:themeColor="accent1"/>
      <w:sz w:val="28"/>
    </w:rPr>
  </w:style>
  <w:style w:type="character" w:customStyle="1" w:styleId="QuoteChar">
    <w:name w:val="Quote Char"/>
    <w:basedOn w:val="DefaultParagraphFont"/>
    <w:link w:val="Quote"/>
    <w:uiPriority w:val="29"/>
    <w:rsid w:val="00127195"/>
    <w:rPr>
      <w:i/>
      <w:iCs/>
      <w:color w:val="7A7A7A" w:themeColor="accent1"/>
      <w:sz w:val="28"/>
    </w:rPr>
  </w:style>
  <w:style w:type="paragraph" w:styleId="IntenseQuote">
    <w:name w:val="Intense Quote"/>
    <w:basedOn w:val="Normal"/>
    <w:next w:val="Normal"/>
    <w:link w:val="IntenseQuoteChar"/>
    <w:uiPriority w:val="30"/>
    <w:qFormat/>
    <w:rsid w:val="00127195"/>
    <w:pPr>
      <w:pBdr>
        <w:top w:val="single" w:sz="36" w:space="5" w:color="000000" w:themeColor="text1"/>
        <w:bottom w:val="single" w:sz="18" w:space="5" w:color="D1282E" w:themeColor="text2"/>
      </w:pBdr>
      <w:spacing w:before="200" w:after="280" w:line="360" w:lineRule="auto"/>
    </w:pPr>
    <w:rPr>
      <w:b/>
      <w:bCs/>
      <w:i/>
      <w:iCs/>
      <w:color w:val="7F7F7F" w:themeColor="text1" w:themeTint="80"/>
      <w:sz w:val="26"/>
    </w:rPr>
  </w:style>
  <w:style w:type="character" w:customStyle="1" w:styleId="IntenseQuoteChar">
    <w:name w:val="Intense Quote Char"/>
    <w:basedOn w:val="DefaultParagraphFont"/>
    <w:link w:val="IntenseQuote"/>
    <w:uiPriority w:val="30"/>
    <w:rsid w:val="00127195"/>
    <w:rPr>
      <w:b/>
      <w:bCs/>
      <w:i/>
      <w:iCs/>
      <w:color w:val="7F7F7F" w:themeColor="text1" w:themeTint="80"/>
      <w:sz w:val="26"/>
    </w:rPr>
  </w:style>
  <w:style w:type="character" w:styleId="SubtleEmphasis">
    <w:name w:val="Subtle Emphasis"/>
    <w:basedOn w:val="DefaultParagraphFont"/>
    <w:uiPriority w:val="19"/>
    <w:qFormat/>
    <w:rsid w:val="00127195"/>
    <w:rPr>
      <w:i/>
      <w:iCs/>
      <w:color w:val="7A7A7A" w:themeColor="accent1"/>
    </w:rPr>
  </w:style>
  <w:style w:type="character" w:styleId="IntenseEmphasis">
    <w:name w:val="Intense Emphasis"/>
    <w:basedOn w:val="DefaultParagraphFont"/>
    <w:uiPriority w:val="21"/>
    <w:qFormat/>
    <w:rsid w:val="00127195"/>
    <w:rPr>
      <w:b/>
      <w:bCs/>
      <w:i/>
      <w:iCs/>
      <w:color w:val="D1282E" w:themeColor="text2"/>
    </w:rPr>
  </w:style>
  <w:style w:type="character" w:styleId="SubtleReference">
    <w:name w:val="Subtle Reference"/>
    <w:basedOn w:val="DefaultParagraphFont"/>
    <w:uiPriority w:val="31"/>
    <w:qFormat/>
    <w:rsid w:val="00127195"/>
    <w:rPr>
      <w:rFonts w:asciiTheme="minorHAnsi" w:hAnsiTheme="minorHAnsi"/>
      <w:smallCaps/>
      <w:color w:val="F5C201" w:themeColor="accent2"/>
      <w:sz w:val="22"/>
      <w:u w:val="none"/>
    </w:rPr>
  </w:style>
  <w:style w:type="character" w:styleId="IntenseReference">
    <w:name w:val="Intense Reference"/>
    <w:basedOn w:val="DefaultParagraphFont"/>
    <w:uiPriority w:val="32"/>
    <w:qFormat/>
    <w:rsid w:val="00127195"/>
    <w:rPr>
      <w:rFonts w:asciiTheme="minorHAnsi" w:hAnsiTheme="minorHAnsi"/>
      <w:b/>
      <w:bCs/>
      <w:caps/>
      <w:color w:val="F5C201" w:themeColor="accent2"/>
      <w:spacing w:val="5"/>
      <w:sz w:val="22"/>
      <w:u w:val="single"/>
    </w:rPr>
  </w:style>
  <w:style w:type="character" w:styleId="BookTitle">
    <w:name w:val="Book Title"/>
    <w:basedOn w:val="DefaultParagraphFont"/>
    <w:uiPriority w:val="33"/>
    <w:qFormat/>
    <w:rsid w:val="00127195"/>
    <w:rPr>
      <w:rFonts w:asciiTheme="minorHAnsi" w:hAnsiTheme="minorHAnsi"/>
      <w:b/>
      <w:bCs/>
      <w:caps/>
      <w:color w:val="3D3D3D" w:themeColor="accent1" w:themeShade="80"/>
      <w:spacing w:val="5"/>
      <w:sz w:val="22"/>
    </w:rPr>
  </w:style>
  <w:style w:type="paragraph" w:styleId="TOCHeading">
    <w:name w:val="TOC Heading"/>
    <w:basedOn w:val="Heading1"/>
    <w:next w:val="Normal"/>
    <w:uiPriority w:val="39"/>
    <w:semiHidden/>
    <w:unhideWhenUsed/>
    <w:qFormat/>
    <w:rsid w:val="00127195"/>
    <w:pPr>
      <w:outlineLvl w:val="9"/>
    </w:pPr>
  </w:style>
  <w:style w:type="character" w:styleId="PlaceholderText">
    <w:name w:val="Placeholder Text"/>
    <w:basedOn w:val="DefaultParagraphFont"/>
    <w:uiPriority w:val="99"/>
    <w:semiHidden/>
    <w:rPr>
      <w:color w:val="808080"/>
    </w:rPr>
  </w:style>
  <w:style w:type="character" w:styleId="Hyperlink">
    <w:name w:val="Hyperlink"/>
    <w:basedOn w:val="DefaultParagraphFont"/>
    <w:uiPriority w:val="99"/>
    <w:unhideWhenUsed/>
    <w:rsid w:val="0036254D"/>
    <w:rPr>
      <w:rFonts w:cs="Times New Roman"/>
      <w:color w:val="0000FF"/>
      <w:u w:val="single"/>
    </w:rPr>
  </w:style>
  <w:style w:type="paragraph" w:customStyle="1" w:styleId="Default">
    <w:name w:val="Default"/>
    <w:rsid w:val="00F12CC1"/>
    <w:pPr>
      <w:autoSpaceDE w:val="0"/>
      <w:autoSpaceDN w:val="0"/>
      <w:adjustRightInd w:val="0"/>
      <w:spacing w:after="0" w:line="240" w:lineRule="auto"/>
    </w:pPr>
    <w:rPr>
      <w:rFonts w:ascii="Lucida Sans Unicode" w:eastAsia="MS Mincho" w:hAnsi="Lucida Sans Unicode" w:cs="Lucida Sans Unicode"/>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BEA"/>
    <w:pPr>
      <w:spacing w:line="288" w:lineRule="auto"/>
    </w:pPr>
    <w:rPr>
      <w:rFonts w:ascii="Calibri" w:hAnsi="Calibri"/>
    </w:rPr>
  </w:style>
  <w:style w:type="paragraph" w:styleId="Heading1">
    <w:name w:val="heading 1"/>
    <w:basedOn w:val="Normal"/>
    <w:next w:val="Normal"/>
    <w:link w:val="Heading1Char"/>
    <w:uiPriority w:val="9"/>
    <w:qFormat/>
    <w:rsid w:val="00127195"/>
    <w:pPr>
      <w:keepNext/>
      <w:keepLines/>
      <w:spacing w:before="480" w:after="0"/>
      <w:outlineLvl w:val="0"/>
    </w:pPr>
    <w:rPr>
      <w:rFonts w:asciiTheme="majorHAnsi" w:eastAsiaTheme="majorEastAsia" w:hAnsiTheme="majorHAnsi" w:cstheme="majorBidi"/>
      <w:bCs/>
      <w:caps/>
      <w:color w:val="7A7A7A" w:themeColor="accent1"/>
      <w:sz w:val="28"/>
      <w:szCs w:val="28"/>
    </w:rPr>
  </w:style>
  <w:style w:type="paragraph" w:styleId="Heading2">
    <w:name w:val="heading 2"/>
    <w:basedOn w:val="Normal"/>
    <w:next w:val="Normal"/>
    <w:link w:val="Heading2Char"/>
    <w:uiPriority w:val="9"/>
    <w:unhideWhenUsed/>
    <w:qFormat/>
    <w:rsid w:val="00127195"/>
    <w:pPr>
      <w:keepNext/>
      <w:keepLines/>
      <w:spacing w:before="200" w:after="0"/>
      <w:outlineLvl w:val="1"/>
    </w:pPr>
    <w:rPr>
      <w:rFonts w:asciiTheme="majorHAnsi" w:eastAsiaTheme="majorEastAsia" w:hAnsiTheme="majorHAnsi" w:cstheme="majorBidi"/>
      <w:b/>
      <w:bCs/>
      <w:color w:val="7A7A7A" w:themeColor="accent1"/>
      <w:sz w:val="26"/>
      <w:szCs w:val="26"/>
    </w:rPr>
  </w:style>
  <w:style w:type="paragraph" w:styleId="Heading3">
    <w:name w:val="heading 3"/>
    <w:basedOn w:val="Normal"/>
    <w:next w:val="Normal"/>
    <w:link w:val="Heading3Char"/>
    <w:uiPriority w:val="9"/>
    <w:unhideWhenUsed/>
    <w:qFormat/>
    <w:rsid w:val="00127195"/>
    <w:pPr>
      <w:keepNext/>
      <w:keepLines/>
      <w:spacing w:before="60" w:after="0" w:line="240" w:lineRule="auto"/>
      <w:outlineLvl w:val="2"/>
    </w:pPr>
    <w:rPr>
      <w:rFonts w:eastAsiaTheme="majorEastAsia" w:cstheme="majorBidi"/>
      <w:b/>
      <w:bCs/>
      <w:caps/>
      <w:color w:val="D1282E" w:themeColor="text2"/>
    </w:rPr>
  </w:style>
  <w:style w:type="paragraph" w:styleId="Heading4">
    <w:name w:val="heading 4"/>
    <w:basedOn w:val="Normal"/>
    <w:next w:val="Normal"/>
    <w:link w:val="Heading4Char"/>
    <w:uiPriority w:val="9"/>
    <w:semiHidden/>
    <w:unhideWhenUsed/>
    <w:qFormat/>
    <w:rsid w:val="00127195"/>
    <w:pPr>
      <w:keepNext/>
      <w:keepLines/>
      <w:spacing w:before="200" w:after="0"/>
      <w:outlineLvl w:val="3"/>
    </w:pPr>
    <w:rPr>
      <w:rFonts w:asciiTheme="majorHAnsi" w:eastAsiaTheme="majorEastAsia" w:hAnsiTheme="majorHAnsi" w:cstheme="majorBidi"/>
      <w:bCs/>
      <w:i/>
      <w:iCs/>
      <w:color w:val="7A7A7A" w:themeColor="accent1"/>
    </w:rPr>
  </w:style>
  <w:style w:type="paragraph" w:styleId="Heading5">
    <w:name w:val="heading 5"/>
    <w:basedOn w:val="Normal"/>
    <w:next w:val="Normal"/>
    <w:link w:val="Heading5Char"/>
    <w:uiPriority w:val="9"/>
    <w:semiHidden/>
    <w:unhideWhenUsed/>
    <w:qFormat/>
    <w:rsid w:val="00127195"/>
    <w:pPr>
      <w:keepNext/>
      <w:keepLines/>
      <w:spacing w:before="200" w:after="0"/>
      <w:outlineLvl w:val="4"/>
    </w:pPr>
    <w:rPr>
      <w:rFonts w:eastAsiaTheme="majorEastAsia" w:cstheme="majorBidi"/>
      <w:b/>
      <w:color w:val="5B5B5B" w:themeColor="accent1" w:themeShade="BF"/>
    </w:rPr>
  </w:style>
  <w:style w:type="paragraph" w:styleId="Heading6">
    <w:name w:val="heading 6"/>
    <w:basedOn w:val="Normal"/>
    <w:next w:val="Normal"/>
    <w:link w:val="Heading6Char"/>
    <w:uiPriority w:val="9"/>
    <w:semiHidden/>
    <w:unhideWhenUsed/>
    <w:qFormat/>
    <w:rsid w:val="00127195"/>
    <w:pPr>
      <w:keepNext/>
      <w:keepLines/>
      <w:spacing w:before="200" w:after="0"/>
      <w:outlineLvl w:val="5"/>
    </w:pPr>
    <w:rPr>
      <w:rFonts w:asciiTheme="majorHAnsi" w:eastAsiaTheme="majorEastAsia" w:hAnsiTheme="majorHAnsi" w:cstheme="majorBidi"/>
      <w:i/>
      <w:iCs/>
      <w:color w:val="5B5B5B" w:themeColor="accent1" w:themeShade="BF"/>
    </w:rPr>
  </w:style>
  <w:style w:type="paragraph" w:styleId="Heading7">
    <w:name w:val="heading 7"/>
    <w:basedOn w:val="Normal"/>
    <w:next w:val="Normal"/>
    <w:link w:val="Heading7Char"/>
    <w:uiPriority w:val="9"/>
    <w:semiHidden/>
    <w:unhideWhenUsed/>
    <w:qFormat/>
    <w:rsid w:val="00127195"/>
    <w:pPr>
      <w:keepNext/>
      <w:keepLines/>
      <w:spacing w:before="200" w:after="0"/>
      <w:outlineLvl w:val="6"/>
    </w:pPr>
    <w:rPr>
      <w:rFonts w:eastAsiaTheme="majorEastAsia" w:cstheme="majorBidi"/>
      <w:b/>
      <w:iCs/>
      <w:color w:val="D1282E" w:themeColor="text2"/>
    </w:rPr>
  </w:style>
  <w:style w:type="paragraph" w:styleId="Heading8">
    <w:name w:val="heading 8"/>
    <w:basedOn w:val="Normal"/>
    <w:next w:val="Normal"/>
    <w:link w:val="Heading8Char"/>
    <w:uiPriority w:val="9"/>
    <w:semiHidden/>
    <w:unhideWhenUsed/>
    <w:qFormat/>
    <w:rsid w:val="00127195"/>
    <w:pPr>
      <w:keepNext/>
      <w:keepLines/>
      <w:spacing w:before="200" w:after="0"/>
      <w:outlineLvl w:val="7"/>
    </w:pPr>
    <w:rPr>
      <w:rFonts w:asciiTheme="majorHAnsi" w:eastAsiaTheme="majorEastAsia" w:hAnsiTheme="majorHAnsi" w:cstheme="majorBidi"/>
      <w:color w:val="7A7A7A" w:themeColor="accent1"/>
      <w:sz w:val="20"/>
      <w:szCs w:val="20"/>
    </w:rPr>
  </w:style>
  <w:style w:type="paragraph" w:styleId="Heading9">
    <w:name w:val="heading 9"/>
    <w:basedOn w:val="Normal"/>
    <w:next w:val="Normal"/>
    <w:link w:val="Heading9Char"/>
    <w:uiPriority w:val="9"/>
    <w:semiHidden/>
    <w:unhideWhenUsed/>
    <w:qFormat/>
    <w:rsid w:val="00127195"/>
    <w:pPr>
      <w:keepNext/>
      <w:keepLines/>
      <w:spacing w:before="200" w:after="0"/>
      <w:outlineLvl w:val="8"/>
    </w:pPr>
    <w:rPr>
      <w:rFonts w:asciiTheme="majorHAnsi" w:eastAsiaTheme="majorEastAsia" w:hAnsiTheme="majorHAnsi" w:cstheme="majorBidi"/>
      <w:i/>
      <w:iCs/>
      <w:color w:val="5B5B5B"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en-US" w:eastAsia="ja-JP"/>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en-US" w:eastAsia="ja-JP"/>
    </w:rPr>
  </w:style>
  <w:style w:type="paragraph" w:customStyle="1" w:styleId="CompanyName">
    <w:name w:val="Company Name"/>
    <w:basedOn w:val="Normal"/>
    <w:pPr>
      <w:spacing w:before="960"/>
    </w:pPr>
    <w:rPr>
      <w:rFonts w:asciiTheme="majorHAnsi" w:hAnsiTheme="majorHAnsi"/>
      <w:caps/>
      <w:noProof/>
      <w:color w:val="000000" w:themeColor="text1"/>
      <w:spacing w:val="-10"/>
      <w:sz w:val="28"/>
    </w:rPr>
  </w:style>
  <w:style w:type="paragraph" w:customStyle="1" w:styleId="RecipientAddress">
    <w:name w:val="Recipient Address"/>
    <w:basedOn w:val="Normal"/>
    <w:pPr>
      <w:spacing w:after="120"/>
    </w:pPr>
  </w:style>
  <w:style w:type="paragraph" w:styleId="Salutation">
    <w:name w:val="Salutation"/>
    <w:basedOn w:val="Normal"/>
    <w:next w:val="Normal"/>
    <w:link w:val="SalutationChar"/>
    <w:uiPriority w:val="99"/>
    <w:unhideWhenUsed/>
    <w:pPr>
      <w:spacing w:before="720" w:after="720"/>
    </w:pPr>
    <w:rPr>
      <w:rFonts w:asciiTheme="majorHAnsi" w:hAnsiTheme="majorHAnsi"/>
      <w:caps/>
      <w:color w:val="D1282E" w:themeColor="text2"/>
      <w:spacing w:val="-10"/>
      <w:sz w:val="28"/>
    </w:rPr>
  </w:style>
  <w:style w:type="character" w:customStyle="1" w:styleId="SalutationChar">
    <w:name w:val="Salutation Char"/>
    <w:basedOn w:val="DefaultParagraphFont"/>
    <w:link w:val="Salutation"/>
    <w:uiPriority w:val="99"/>
    <w:rPr>
      <w:rFonts w:asciiTheme="majorHAnsi" w:hAnsiTheme="majorHAnsi"/>
      <w:caps/>
      <w:color w:val="D1282E" w:themeColor="text2"/>
      <w:spacing w:val="-10"/>
      <w:sz w:val="28"/>
      <w:lang w:val="en-US" w:eastAsia="ja-JP"/>
    </w:rPr>
  </w:style>
  <w:style w:type="paragraph" w:styleId="Date">
    <w:name w:val="Date"/>
    <w:basedOn w:val="Normal"/>
    <w:next w:val="Normal"/>
    <w:link w:val="DateChar"/>
    <w:uiPriority w:val="99"/>
    <w:unhideWhenUsed/>
    <w:pPr>
      <w:spacing w:line="240" w:lineRule="auto"/>
    </w:pPr>
    <w:rPr>
      <w:b/>
      <w:color w:val="000000" w:themeColor="text1"/>
      <w:sz w:val="32"/>
    </w:rPr>
  </w:style>
  <w:style w:type="character" w:customStyle="1" w:styleId="DateChar">
    <w:name w:val="Date Char"/>
    <w:basedOn w:val="DefaultParagraphFont"/>
    <w:link w:val="Date"/>
    <w:uiPriority w:val="99"/>
    <w:rPr>
      <w:b/>
      <w:color w:val="000000" w:themeColor="text1"/>
      <w:sz w:val="32"/>
      <w:lang w:val="en-US" w:eastAsia="ja-JP"/>
    </w:rPr>
  </w:style>
  <w:style w:type="paragraph" w:styleId="Closing">
    <w:name w:val="Closing"/>
    <w:basedOn w:val="Normal"/>
    <w:link w:val="ClosingChar"/>
    <w:uiPriority w:val="99"/>
    <w:unhideWhenUsed/>
    <w:pPr>
      <w:spacing w:before="600" w:after="600" w:line="240" w:lineRule="auto"/>
    </w:pPr>
    <w:rPr>
      <w:rFonts w:asciiTheme="majorHAnsi" w:hAnsiTheme="majorHAnsi"/>
      <w:caps/>
      <w:color w:val="7A7A7A" w:themeColor="accent1"/>
      <w:spacing w:val="-10"/>
      <w:sz w:val="28"/>
    </w:rPr>
  </w:style>
  <w:style w:type="character" w:customStyle="1" w:styleId="ClosingChar">
    <w:name w:val="Closing Char"/>
    <w:basedOn w:val="DefaultParagraphFont"/>
    <w:link w:val="Closing"/>
    <w:uiPriority w:val="99"/>
    <w:rPr>
      <w:rFonts w:asciiTheme="majorHAnsi" w:hAnsiTheme="majorHAnsi"/>
      <w:caps/>
      <w:color w:val="7A7A7A" w:themeColor="accent1"/>
      <w:spacing w:val="-10"/>
      <w:sz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ja-JP"/>
    </w:rPr>
  </w:style>
  <w:style w:type="character" w:customStyle="1" w:styleId="Heading1Char">
    <w:name w:val="Heading 1 Char"/>
    <w:basedOn w:val="DefaultParagraphFont"/>
    <w:link w:val="Heading1"/>
    <w:uiPriority w:val="9"/>
    <w:rsid w:val="00127195"/>
    <w:rPr>
      <w:rFonts w:asciiTheme="majorHAnsi" w:eastAsiaTheme="majorEastAsia" w:hAnsiTheme="majorHAnsi" w:cstheme="majorBidi"/>
      <w:bCs/>
      <w:caps/>
      <w:color w:val="7A7A7A" w:themeColor="accent1"/>
      <w:sz w:val="28"/>
      <w:szCs w:val="28"/>
    </w:rPr>
  </w:style>
  <w:style w:type="character" w:customStyle="1" w:styleId="Heading2Char">
    <w:name w:val="Heading 2 Char"/>
    <w:basedOn w:val="DefaultParagraphFont"/>
    <w:link w:val="Heading2"/>
    <w:uiPriority w:val="9"/>
    <w:rsid w:val="00127195"/>
    <w:rPr>
      <w:rFonts w:asciiTheme="majorHAnsi" w:eastAsiaTheme="majorEastAsia" w:hAnsiTheme="majorHAnsi" w:cstheme="majorBidi"/>
      <w:b/>
      <w:bCs/>
      <w:color w:val="7A7A7A" w:themeColor="accent1"/>
      <w:sz w:val="26"/>
      <w:szCs w:val="26"/>
    </w:rPr>
  </w:style>
  <w:style w:type="character" w:customStyle="1" w:styleId="Heading3Char">
    <w:name w:val="Heading 3 Char"/>
    <w:basedOn w:val="DefaultParagraphFont"/>
    <w:link w:val="Heading3"/>
    <w:uiPriority w:val="9"/>
    <w:rsid w:val="00127195"/>
    <w:rPr>
      <w:rFonts w:eastAsiaTheme="majorEastAsia" w:cstheme="majorBidi"/>
      <w:b/>
      <w:bCs/>
      <w:caps/>
      <w:color w:val="D1282E" w:themeColor="text2"/>
    </w:rPr>
  </w:style>
  <w:style w:type="character" w:customStyle="1" w:styleId="Heading4Char">
    <w:name w:val="Heading 4 Char"/>
    <w:basedOn w:val="DefaultParagraphFont"/>
    <w:link w:val="Heading4"/>
    <w:uiPriority w:val="9"/>
    <w:semiHidden/>
    <w:rsid w:val="00127195"/>
    <w:rPr>
      <w:rFonts w:asciiTheme="majorHAnsi" w:eastAsiaTheme="majorEastAsia" w:hAnsiTheme="majorHAnsi" w:cstheme="majorBidi"/>
      <w:bCs/>
      <w:i/>
      <w:iCs/>
      <w:color w:val="7A7A7A" w:themeColor="accent1"/>
    </w:rPr>
  </w:style>
  <w:style w:type="character" w:customStyle="1" w:styleId="Heading5Char">
    <w:name w:val="Heading 5 Char"/>
    <w:basedOn w:val="DefaultParagraphFont"/>
    <w:link w:val="Heading5"/>
    <w:uiPriority w:val="9"/>
    <w:semiHidden/>
    <w:rsid w:val="00127195"/>
    <w:rPr>
      <w:rFonts w:eastAsiaTheme="majorEastAsia" w:cstheme="majorBidi"/>
      <w:b/>
      <w:color w:val="5B5B5B" w:themeColor="accent1" w:themeShade="BF"/>
    </w:rPr>
  </w:style>
  <w:style w:type="character" w:customStyle="1" w:styleId="Heading6Char">
    <w:name w:val="Heading 6 Char"/>
    <w:basedOn w:val="DefaultParagraphFont"/>
    <w:link w:val="Heading6"/>
    <w:uiPriority w:val="9"/>
    <w:semiHidden/>
    <w:rsid w:val="00127195"/>
    <w:rPr>
      <w:rFonts w:asciiTheme="majorHAnsi" w:eastAsiaTheme="majorEastAsia" w:hAnsiTheme="majorHAnsi" w:cstheme="majorBidi"/>
      <w:i/>
      <w:iCs/>
      <w:color w:val="5B5B5B" w:themeColor="accent1" w:themeShade="BF"/>
    </w:rPr>
  </w:style>
  <w:style w:type="character" w:customStyle="1" w:styleId="Heading7Char">
    <w:name w:val="Heading 7 Char"/>
    <w:basedOn w:val="DefaultParagraphFont"/>
    <w:link w:val="Heading7"/>
    <w:uiPriority w:val="9"/>
    <w:semiHidden/>
    <w:rsid w:val="00127195"/>
    <w:rPr>
      <w:rFonts w:eastAsiaTheme="majorEastAsia" w:cstheme="majorBidi"/>
      <w:b/>
      <w:iCs/>
      <w:color w:val="D1282E" w:themeColor="text2"/>
    </w:rPr>
  </w:style>
  <w:style w:type="character" w:customStyle="1" w:styleId="Heading8Char">
    <w:name w:val="Heading 8 Char"/>
    <w:basedOn w:val="DefaultParagraphFont"/>
    <w:link w:val="Heading8"/>
    <w:uiPriority w:val="9"/>
    <w:semiHidden/>
    <w:rsid w:val="00127195"/>
    <w:rPr>
      <w:rFonts w:asciiTheme="majorHAnsi" w:eastAsiaTheme="majorEastAsia" w:hAnsiTheme="majorHAnsi" w:cstheme="majorBidi"/>
      <w:color w:val="7A7A7A" w:themeColor="accent1"/>
      <w:sz w:val="20"/>
      <w:szCs w:val="20"/>
    </w:rPr>
  </w:style>
  <w:style w:type="character" w:customStyle="1" w:styleId="Heading9Char">
    <w:name w:val="Heading 9 Char"/>
    <w:basedOn w:val="DefaultParagraphFont"/>
    <w:link w:val="Heading9"/>
    <w:uiPriority w:val="9"/>
    <w:semiHidden/>
    <w:rsid w:val="00127195"/>
    <w:rPr>
      <w:rFonts w:asciiTheme="majorHAnsi" w:eastAsiaTheme="majorEastAsia" w:hAnsiTheme="majorHAnsi" w:cstheme="majorBidi"/>
      <w:i/>
      <w:iCs/>
      <w:color w:val="5B5B5B" w:themeColor="accent1" w:themeShade="BF"/>
      <w:sz w:val="20"/>
      <w:szCs w:val="20"/>
    </w:rPr>
  </w:style>
  <w:style w:type="paragraph" w:styleId="Caption">
    <w:name w:val="caption"/>
    <w:basedOn w:val="Normal"/>
    <w:next w:val="Normal"/>
    <w:uiPriority w:val="35"/>
    <w:semiHidden/>
    <w:unhideWhenUsed/>
    <w:qFormat/>
    <w:rsid w:val="00127195"/>
    <w:pPr>
      <w:spacing w:line="240" w:lineRule="auto"/>
    </w:pPr>
    <w:rPr>
      <w:bCs/>
      <w:caps/>
      <w:color w:val="7A7A7A" w:themeColor="accent1"/>
      <w:sz w:val="18"/>
      <w:szCs w:val="18"/>
    </w:rPr>
  </w:style>
  <w:style w:type="paragraph" w:styleId="Title">
    <w:name w:val="Title"/>
    <w:basedOn w:val="Normal"/>
    <w:next w:val="Normal"/>
    <w:link w:val="TitleChar"/>
    <w:uiPriority w:val="10"/>
    <w:qFormat/>
    <w:rsid w:val="00127195"/>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rPr>
  </w:style>
  <w:style w:type="character" w:customStyle="1" w:styleId="TitleChar">
    <w:name w:val="Title Char"/>
    <w:basedOn w:val="DefaultParagraphFont"/>
    <w:link w:val="Title"/>
    <w:uiPriority w:val="10"/>
    <w:rsid w:val="00127195"/>
    <w:rPr>
      <w:rFonts w:asciiTheme="majorHAnsi" w:eastAsiaTheme="majorEastAsia" w:hAnsiTheme="majorHAnsi" w:cstheme="majorBidi"/>
      <w:caps/>
      <w:color w:val="000000" w:themeColor="text1"/>
      <w:spacing w:val="-20"/>
      <w:kern w:val="28"/>
      <w:sz w:val="72"/>
      <w:szCs w:val="52"/>
    </w:rPr>
  </w:style>
  <w:style w:type="paragraph" w:styleId="Subtitle">
    <w:name w:val="Subtitle"/>
    <w:basedOn w:val="Normal"/>
    <w:next w:val="Normal"/>
    <w:link w:val="SubtitleChar"/>
    <w:uiPriority w:val="11"/>
    <w:qFormat/>
    <w:rsid w:val="00127195"/>
    <w:pPr>
      <w:numPr>
        <w:ilvl w:val="1"/>
      </w:numPr>
    </w:pPr>
    <w:rPr>
      <w:rFonts w:asciiTheme="majorHAnsi" w:eastAsiaTheme="majorEastAsia" w:hAnsiTheme="majorHAnsi" w:cstheme="majorBidi"/>
      <w:iCs/>
      <w:caps/>
      <w:color w:val="D1282E" w:themeColor="text2"/>
      <w:sz w:val="36"/>
      <w:szCs w:val="24"/>
    </w:rPr>
  </w:style>
  <w:style w:type="character" w:customStyle="1" w:styleId="SubtitleChar">
    <w:name w:val="Subtitle Char"/>
    <w:basedOn w:val="DefaultParagraphFont"/>
    <w:link w:val="Subtitle"/>
    <w:uiPriority w:val="11"/>
    <w:rsid w:val="00127195"/>
    <w:rPr>
      <w:rFonts w:asciiTheme="majorHAnsi" w:eastAsiaTheme="majorEastAsia" w:hAnsiTheme="majorHAnsi" w:cstheme="majorBidi"/>
      <w:iCs/>
      <w:caps/>
      <w:color w:val="D1282E" w:themeColor="text2"/>
      <w:sz w:val="36"/>
      <w:szCs w:val="24"/>
    </w:rPr>
  </w:style>
  <w:style w:type="character" w:styleId="Strong">
    <w:name w:val="Strong"/>
    <w:basedOn w:val="DefaultParagraphFont"/>
    <w:uiPriority w:val="22"/>
    <w:qFormat/>
    <w:rsid w:val="00127195"/>
    <w:rPr>
      <w:b/>
      <w:bCs/>
    </w:rPr>
  </w:style>
  <w:style w:type="character" w:styleId="Emphasis">
    <w:name w:val="Emphasis"/>
    <w:basedOn w:val="DefaultParagraphFont"/>
    <w:uiPriority w:val="20"/>
    <w:qFormat/>
    <w:rsid w:val="00127195"/>
    <w:rPr>
      <w:i/>
      <w:iCs/>
    </w:rPr>
  </w:style>
  <w:style w:type="paragraph" w:styleId="NoSpacing">
    <w:name w:val="No Spacing"/>
    <w:link w:val="NoSpacingChar"/>
    <w:uiPriority w:val="1"/>
    <w:qFormat/>
    <w:rsid w:val="00DF3BEA"/>
    <w:pPr>
      <w:spacing w:after="0" w:line="240" w:lineRule="auto"/>
    </w:pPr>
    <w:rPr>
      <w:rFonts w:ascii="Calibri" w:hAnsi="Calibri"/>
    </w:rPr>
  </w:style>
  <w:style w:type="character" w:customStyle="1" w:styleId="NoSpacingChar">
    <w:name w:val="No Spacing Char"/>
    <w:basedOn w:val="DefaultParagraphFont"/>
    <w:link w:val="NoSpacing"/>
    <w:uiPriority w:val="1"/>
    <w:rsid w:val="00DF3BEA"/>
    <w:rPr>
      <w:rFonts w:ascii="Calibri" w:hAnsi="Calibri"/>
    </w:rPr>
  </w:style>
  <w:style w:type="paragraph" w:styleId="ListParagraph">
    <w:name w:val="List Paragraph"/>
    <w:basedOn w:val="Normal"/>
    <w:uiPriority w:val="34"/>
    <w:qFormat/>
    <w:rsid w:val="00127195"/>
    <w:pPr>
      <w:ind w:left="720"/>
      <w:contextualSpacing/>
    </w:pPr>
  </w:style>
  <w:style w:type="paragraph" w:styleId="Quote">
    <w:name w:val="Quote"/>
    <w:basedOn w:val="Normal"/>
    <w:next w:val="Normal"/>
    <w:link w:val="QuoteChar"/>
    <w:uiPriority w:val="29"/>
    <w:qFormat/>
    <w:rsid w:val="00127195"/>
    <w:pPr>
      <w:spacing w:line="360" w:lineRule="auto"/>
    </w:pPr>
    <w:rPr>
      <w:i/>
      <w:iCs/>
      <w:color w:val="7A7A7A" w:themeColor="accent1"/>
      <w:sz w:val="28"/>
    </w:rPr>
  </w:style>
  <w:style w:type="character" w:customStyle="1" w:styleId="QuoteChar">
    <w:name w:val="Quote Char"/>
    <w:basedOn w:val="DefaultParagraphFont"/>
    <w:link w:val="Quote"/>
    <w:uiPriority w:val="29"/>
    <w:rsid w:val="00127195"/>
    <w:rPr>
      <w:i/>
      <w:iCs/>
      <w:color w:val="7A7A7A" w:themeColor="accent1"/>
      <w:sz w:val="28"/>
    </w:rPr>
  </w:style>
  <w:style w:type="paragraph" w:styleId="IntenseQuote">
    <w:name w:val="Intense Quote"/>
    <w:basedOn w:val="Normal"/>
    <w:next w:val="Normal"/>
    <w:link w:val="IntenseQuoteChar"/>
    <w:uiPriority w:val="30"/>
    <w:qFormat/>
    <w:rsid w:val="00127195"/>
    <w:pPr>
      <w:pBdr>
        <w:top w:val="single" w:sz="36" w:space="5" w:color="000000" w:themeColor="text1"/>
        <w:bottom w:val="single" w:sz="18" w:space="5" w:color="D1282E" w:themeColor="text2"/>
      </w:pBdr>
      <w:spacing w:before="200" w:after="280" w:line="360" w:lineRule="auto"/>
    </w:pPr>
    <w:rPr>
      <w:b/>
      <w:bCs/>
      <w:i/>
      <w:iCs/>
      <w:color w:val="7F7F7F" w:themeColor="text1" w:themeTint="80"/>
      <w:sz w:val="26"/>
    </w:rPr>
  </w:style>
  <w:style w:type="character" w:customStyle="1" w:styleId="IntenseQuoteChar">
    <w:name w:val="Intense Quote Char"/>
    <w:basedOn w:val="DefaultParagraphFont"/>
    <w:link w:val="IntenseQuote"/>
    <w:uiPriority w:val="30"/>
    <w:rsid w:val="00127195"/>
    <w:rPr>
      <w:b/>
      <w:bCs/>
      <w:i/>
      <w:iCs/>
      <w:color w:val="7F7F7F" w:themeColor="text1" w:themeTint="80"/>
      <w:sz w:val="26"/>
    </w:rPr>
  </w:style>
  <w:style w:type="character" w:styleId="SubtleEmphasis">
    <w:name w:val="Subtle Emphasis"/>
    <w:basedOn w:val="DefaultParagraphFont"/>
    <w:uiPriority w:val="19"/>
    <w:qFormat/>
    <w:rsid w:val="00127195"/>
    <w:rPr>
      <w:i/>
      <w:iCs/>
      <w:color w:val="7A7A7A" w:themeColor="accent1"/>
    </w:rPr>
  </w:style>
  <w:style w:type="character" w:styleId="IntenseEmphasis">
    <w:name w:val="Intense Emphasis"/>
    <w:basedOn w:val="DefaultParagraphFont"/>
    <w:uiPriority w:val="21"/>
    <w:qFormat/>
    <w:rsid w:val="00127195"/>
    <w:rPr>
      <w:b/>
      <w:bCs/>
      <w:i/>
      <w:iCs/>
      <w:color w:val="D1282E" w:themeColor="text2"/>
    </w:rPr>
  </w:style>
  <w:style w:type="character" w:styleId="SubtleReference">
    <w:name w:val="Subtle Reference"/>
    <w:basedOn w:val="DefaultParagraphFont"/>
    <w:uiPriority w:val="31"/>
    <w:qFormat/>
    <w:rsid w:val="00127195"/>
    <w:rPr>
      <w:rFonts w:asciiTheme="minorHAnsi" w:hAnsiTheme="minorHAnsi"/>
      <w:smallCaps/>
      <w:color w:val="F5C201" w:themeColor="accent2"/>
      <w:sz w:val="22"/>
      <w:u w:val="none"/>
    </w:rPr>
  </w:style>
  <w:style w:type="character" w:styleId="IntenseReference">
    <w:name w:val="Intense Reference"/>
    <w:basedOn w:val="DefaultParagraphFont"/>
    <w:uiPriority w:val="32"/>
    <w:qFormat/>
    <w:rsid w:val="00127195"/>
    <w:rPr>
      <w:rFonts w:asciiTheme="minorHAnsi" w:hAnsiTheme="minorHAnsi"/>
      <w:b/>
      <w:bCs/>
      <w:caps/>
      <w:color w:val="F5C201" w:themeColor="accent2"/>
      <w:spacing w:val="5"/>
      <w:sz w:val="22"/>
      <w:u w:val="single"/>
    </w:rPr>
  </w:style>
  <w:style w:type="character" w:styleId="BookTitle">
    <w:name w:val="Book Title"/>
    <w:basedOn w:val="DefaultParagraphFont"/>
    <w:uiPriority w:val="33"/>
    <w:qFormat/>
    <w:rsid w:val="00127195"/>
    <w:rPr>
      <w:rFonts w:asciiTheme="minorHAnsi" w:hAnsiTheme="minorHAnsi"/>
      <w:b/>
      <w:bCs/>
      <w:caps/>
      <w:color w:val="3D3D3D" w:themeColor="accent1" w:themeShade="80"/>
      <w:spacing w:val="5"/>
      <w:sz w:val="22"/>
    </w:rPr>
  </w:style>
  <w:style w:type="paragraph" w:styleId="TOCHeading">
    <w:name w:val="TOC Heading"/>
    <w:basedOn w:val="Heading1"/>
    <w:next w:val="Normal"/>
    <w:uiPriority w:val="39"/>
    <w:semiHidden/>
    <w:unhideWhenUsed/>
    <w:qFormat/>
    <w:rsid w:val="00127195"/>
    <w:pPr>
      <w:outlineLvl w:val="9"/>
    </w:pPr>
  </w:style>
  <w:style w:type="character" w:styleId="PlaceholderText">
    <w:name w:val="Placeholder Text"/>
    <w:basedOn w:val="DefaultParagraphFont"/>
    <w:uiPriority w:val="99"/>
    <w:semiHidden/>
    <w:rPr>
      <w:color w:val="808080"/>
    </w:rPr>
  </w:style>
  <w:style w:type="character" w:styleId="Hyperlink">
    <w:name w:val="Hyperlink"/>
    <w:basedOn w:val="DefaultParagraphFont"/>
    <w:uiPriority w:val="99"/>
    <w:unhideWhenUsed/>
    <w:rsid w:val="0036254D"/>
    <w:rPr>
      <w:rFonts w:cs="Times New Roman"/>
      <w:color w:val="0000FF"/>
      <w:u w:val="single"/>
    </w:rPr>
  </w:style>
  <w:style w:type="paragraph" w:customStyle="1" w:styleId="Default">
    <w:name w:val="Default"/>
    <w:rsid w:val="00F12CC1"/>
    <w:pPr>
      <w:autoSpaceDE w:val="0"/>
      <w:autoSpaceDN w:val="0"/>
      <w:adjustRightInd w:val="0"/>
      <w:spacing w:after="0" w:line="240" w:lineRule="auto"/>
    </w:pPr>
    <w:rPr>
      <w:rFonts w:ascii="Lucida Sans Unicode" w:eastAsia="MS Mincho" w:hAnsi="Lucida Sans Unicode" w:cs="Lucida Sans Unicode"/>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cid:2698D8E1-ED27-478F-BEAA-1961DB65DD02" TargetMode="External"/><Relationship Id="rId26" Type="http://schemas.openxmlformats.org/officeDocument/2006/relationships/hyperlink" Target="file:///\\rw-srv\Dados\&#193;reas%20RW\R4U%20-%20Executive%20Search\AB%20-%20Documentos%20Padr&#245;es\Ingl&#234;s\tereza.garciawong@robertwong.com.br" TargetMode="External"/><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cornerstone-group.com/" TargetMode="Externa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cid:FAD8E72D-E34D-4E87-B89F-391988AA56A1" TargetMode="External"/><Relationship Id="rId20" Type="http://schemas.openxmlformats.org/officeDocument/2006/relationships/hyperlink" Target="mailto:robertwong@robertwong.com.br" TargetMode="External"/><Relationship Id="rId29" Type="http://schemas.openxmlformats.org/officeDocument/2006/relationships/hyperlink" Target="mailto:ian-day@cornerstone-group.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file:///\\rw-srv\Dados\&#193;reas%20RW\R4U%20-%20Executive%20Search\AB%20-%20Documentos%20Padr&#245;es\Ingl&#234;s\marcos.prospero@robertwong.com.br" TargetMode="External"/><Relationship Id="rId32"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1.png"/><Relationship Id="rId10" Type="http://schemas.openxmlformats.org/officeDocument/2006/relationships/image" Target="media/image1.png"/><Relationship Id="rId19" Type="http://schemas.openxmlformats.org/officeDocument/2006/relationships/image" Target="media/image6.png"/><Relationship Id="rId31" Type="http://schemas.openxmlformats.org/officeDocument/2006/relationships/hyperlink" Target="http://members.cornerstone-group.com/resources/"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esc.org/" TargetMode="External"/><Relationship Id="rId22" Type="http://schemas.openxmlformats.org/officeDocument/2006/relationships/hyperlink" Target="mailto:renato.bagnolesi@robertwong.com.br" TargetMode="External"/><Relationship Id="rId27" Type="http://schemas.openxmlformats.org/officeDocument/2006/relationships/image" Target="media/image10.png"/><Relationship Id="rId30" Type="http://schemas.openxmlformats.org/officeDocument/2006/relationships/hyperlink" Target="http://members.cornerstone-group.com/resources/"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EssentialLetter.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Bauhaus">
  <a:themeElements>
    <a:clrScheme name="Essential">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Essential">
      <a:majorFont>
        <a:latin typeface="Arial Black"/>
        <a:ea typeface=""/>
        <a:cs typeface=""/>
        <a:font script="Jpan" typeface="ＭＳ Ｐゴシック"/>
        <a:font script="Hang" typeface="HY견고딕"/>
        <a:font script="Hans" typeface="微软雅黑"/>
        <a:font script="Hant" typeface="微軟正黑體"/>
        <a:font script="Arab" typeface="Tahoma"/>
        <a:font script="Hebr" typeface="Ta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sential">
      <a:fillStyleLst>
        <a:solidFill>
          <a:schemeClr val="phClr"/>
        </a:solidFill>
        <a:gradFill rotWithShape="1">
          <a:gsLst>
            <a:gs pos="0">
              <a:schemeClr val="phClr">
                <a:tint val="60000"/>
                <a:satMod val="250000"/>
              </a:schemeClr>
            </a:gs>
            <a:gs pos="35000">
              <a:schemeClr val="phClr">
                <a:tint val="47000"/>
                <a:satMod val="275000"/>
              </a:schemeClr>
            </a:gs>
            <a:gs pos="100000">
              <a:schemeClr val="phClr">
                <a:tint val="25000"/>
                <a:satMod val="300000"/>
              </a:schemeClr>
            </a:gs>
          </a:gsLst>
          <a:lin ang="16200000" scaled="1"/>
        </a:gradFill>
        <a:solidFill>
          <a:schemeClr val="phClr">
            <a:satMod val="110000"/>
          </a:schemeClr>
        </a:soli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41275" cap="flat" cmpd="sng" algn="ctr">
          <a:solidFill>
            <a:schemeClr val="phClr"/>
          </a:solidFill>
          <a:prstDash val="solid"/>
        </a:ln>
      </a:lnStyleLst>
      <a:effectStyleLst>
        <a:effectStyle>
          <a:effectLst/>
        </a:effectStyle>
        <a:effectStyle>
          <a:effectLst>
            <a:outerShdw blurRad="39999" dist="23000" algn="bl" rotWithShape="0">
              <a:srgbClr val="000000">
                <a:alpha val="40000"/>
              </a:srgbClr>
            </a:outerShdw>
          </a:effectLst>
        </a:effectStyle>
        <a:effectStyle>
          <a:effectLst>
            <a:outerShdw blurRad="38100" dist="19050" algn="bl" rotWithShape="0">
              <a:srgbClr val="000000">
                <a:alpha val="60000"/>
              </a:srgbClr>
            </a:outerShdw>
          </a:effectLst>
          <a:scene3d>
            <a:camera prst="orthographicFront">
              <a:rot lat="0" lon="0" rev="0"/>
            </a:camera>
            <a:lightRig rig="balanced" dir="l"/>
          </a:scene3d>
          <a:sp3d prstMaterial="plastic">
            <a:bevelT w="38100" h="31750"/>
          </a:sp3d>
        </a:effectStyle>
      </a:effectStyleLst>
      <a:bgFillStyleLst>
        <a:solidFill>
          <a:schemeClr val="phClr"/>
        </a:solidFill>
        <a:blipFill rotWithShape="1">
          <a:blip xmlns:r="http://schemas.openxmlformats.org/officeDocument/2006/relationships" r:embed="rId1">
            <a:duotone>
              <a:schemeClr val="phClr">
                <a:tint val="96000"/>
              </a:schemeClr>
              <a:schemeClr val="phClr">
                <a:shade val="94000"/>
              </a:schemeClr>
            </a:duotone>
          </a:blip>
          <a:tile tx="0" ty="0" sx="100000" sy="100000" flip="none" algn="tl"/>
        </a:blipFill>
        <a:gradFill rotWithShape="1">
          <a:gsLst>
            <a:gs pos="0">
              <a:schemeClr val="phClr">
                <a:tint val="84000"/>
                <a:satMod val="110000"/>
              </a:schemeClr>
            </a:gs>
            <a:gs pos="44000">
              <a:schemeClr val="phClr">
                <a:tint val="93000"/>
                <a:satMod val="115000"/>
              </a:schemeClr>
            </a:gs>
            <a:gs pos="100000">
              <a:schemeClr val="phClr">
                <a:tint val="100000"/>
                <a:shade val="59000"/>
                <a:satMod val="120000"/>
              </a:schemeClr>
            </a:gs>
          </a:gsLst>
          <a:path path="circle">
            <a:fillToRect l="40000" t="60000" r="60000" b="4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PROPOSALS AND CONTRACT LETTERS</Abstract>
  <CompanyAddress>Profs</CompanyAddress>
  <CompanyPhone/>
  <CompanyFax/>
  <CompanyEmail/>
</CoverPageProperties>
</file>

<file path=customXml/item2.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B34945-B3E2-48C2-BA54-7DB4DA02E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EssentialLetter</Template>
  <TotalTime>30</TotalTime>
  <Pages>30</Pages>
  <Words>7037</Words>
  <Characters>40116</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Cornerstone International Group   Sample Texts</vt:lpstr>
    </vt:vector>
  </TitlesOfParts>
  <Company>Proposals &amp; Contract Letters</Company>
  <LinksUpToDate>false</LinksUpToDate>
  <CharactersWithSpaces>47059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Cornerstone International Group   Sample Texts</dc:title>
  <dc:subject>Retained Executive Search</dc:subject>
  <dc:creator>Chris</dc:creator>
  <cp:lastModifiedBy>Chris</cp:lastModifiedBy>
  <cp:revision>6</cp:revision>
  <dcterms:created xsi:type="dcterms:W3CDTF">2014-06-03T15:54:00Z</dcterms:created>
  <dcterms:modified xsi:type="dcterms:W3CDTF">2014-06-03T16:22:00Z</dcterms:modified>
</cp:coreProperties>
</file>